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6B06" w14:textId="77777777" w:rsidR="00002067" w:rsidRDefault="00933EDF">
      <w:pPr>
        <w:widowControl w:val="0"/>
        <w:jc w:val="center"/>
        <w:rPr>
          <w:b/>
          <w:color w:val="FF0000"/>
        </w:rPr>
      </w:pPr>
      <w:r>
        <w:rPr>
          <w:b/>
          <w:color w:val="FF0000"/>
        </w:rPr>
        <w:t>---SUBMISSION FORM----</w:t>
      </w:r>
    </w:p>
    <w:p w14:paraId="064D9176" w14:textId="77777777" w:rsidR="00002067" w:rsidRDefault="00002067">
      <w:pPr>
        <w:widowControl w:val="0"/>
        <w:jc w:val="center"/>
        <w:rPr>
          <w:b/>
          <w:color w:val="4472C4"/>
        </w:rPr>
      </w:pPr>
    </w:p>
    <w:p w14:paraId="68D20BE5" w14:textId="77777777" w:rsidR="00002067" w:rsidRDefault="00933EDF">
      <w:pPr>
        <w:widowControl w:val="0"/>
        <w:jc w:val="center"/>
        <w:rPr>
          <w:b/>
          <w:color w:val="4472C4"/>
        </w:rPr>
      </w:pPr>
      <w:r>
        <w:rPr>
          <w:b/>
          <w:color w:val="4472C4"/>
        </w:rPr>
        <w:t>FULL PAPER</w:t>
      </w:r>
    </w:p>
    <w:p w14:paraId="5D1F3A97" w14:textId="1DEE6EFC" w:rsidR="00002067" w:rsidRDefault="00933EDF">
      <w:pPr>
        <w:jc w:val="center"/>
        <w:rPr>
          <w:color w:val="4472C4"/>
        </w:rPr>
      </w:pPr>
      <w:r>
        <w:rPr>
          <w:b/>
          <w:color w:val="4472C4"/>
        </w:rPr>
        <w:t>INTERNATIONAL CONFERENCE OF ETHICS ON BUSINESS, ECONOMICS</w:t>
      </w:r>
      <w:r w:rsidR="003C7624">
        <w:rPr>
          <w:b/>
          <w:color w:val="4472C4"/>
        </w:rPr>
        <w:t xml:space="preserve"> and SOCIAL SCIENCE</w:t>
      </w:r>
      <w:r>
        <w:rPr>
          <w:b/>
          <w:color w:val="4472C4"/>
        </w:rPr>
        <w:t>*</w:t>
      </w:r>
    </w:p>
    <w:p w14:paraId="12178A00" w14:textId="13B07520" w:rsidR="00002067" w:rsidRDefault="005125F1">
      <w:pPr>
        <w:widowControl w:val="0"/>
        <w:jc w:val="center"/>
        <w:rPr>
          <w:b/>
        </w:rPr>
      </w:pPr>
      <w:r>
        <w:rPr>
          <w:b/>
        </w:rPr>
        <w:t>18</w:t>
      </w:r>
      <w:r w:rsidR="00933EDF">
        <w:rPr>
          <w:b/>
        </w:rPr>
        <w:t xml:space="preserve"> </w:t>
      </w:r>
      <w:r>
        <w:rPr>
          <w:b/>
        </w:rPr>
        <w:t>Oktober</w:t>
      </w:r>
      <w:r w:rsidR="00933EDF">
        <w:rPr>
          <w:b/>
        </w:rPr>
        <w:t xml:space="preserve"> 202</w:t>
      </w:r>
      <w:r>
        <w:rPr>
          <w:b/>
        </w:rPr>
        <w:t>5</w:t>
      </w:r>
    </w:p>
    <w:p w14:paraId="2C15DEFE" w14:textId="77777777" w:rsidR="00002067" w:rsidRDefault="00002067">
      <w:pPr>
        <w:widowControl w:val="0"/>
        <w:jc w:val="center"/>
        <w:rPr>
          <w:b/>
          <w:sz w:val="28"/>
          <w:szCs w:val="28"/>
        </w:rPr>
      </w:pP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390"/>
        <w:gridCol w:w="1734"/>
        <w:gridCol w:w="4333"/>
      </w:tblGrid>
      <w:tr w:rsidR="00002067" w14:paraId="0D16853D" w14:textId="77777777">
        <w:tc>
          <w:tcPr>
            <w:tcW w:w="2258" w:type="dxa"/>
          </w:tcPr>
          <w:p w14:paraId="5E188A91" w14:textId="77777777" w:rsidR="00002067" w:rsidRDefault="00933EDF">
            <w:pPr>
              <w:widowControl w:val="0"/>
              <w:spacing w:line="360" w:lineRule="auto"/>
            </w:pPr>
            <w:r>
              <w:t xml:space="preserve">Title </w:t>
            </w:r>
          </w:p>
        </w:tc>
        <w:tc>
          <w:tcPr>
            <w:tcW w:w="7457" w:type="dxa"/>
            <w:gridSpan w:val="3"/>
          </w:tcPr>
          <w:p w14:paraId="6E88C3C6" w14:textId="77777777" w:rsidR="00002067" w:rsidRDefault="00933EDF">
            <w:pPr>
              <w:widowControl w:val="0"/>
              <w:spacing w:line="360" w:lineRule="auto"/>
            </w:pPr>
            <w:r>
              <w:t>…………………………………………………………………………</w:t>
            </w:r>
          </w:p>
          <w:p w14:paraId="0FCB80BD" w14:textId="77777777" w:rsidR="00002067" w:rsidRDefault="00933EDF">
            <w:pPr>
              <w:widowControl w:val="0"/>
              <w:spacing w:line="360" w:lineRule="auto"/>
            </w:pPr>
            <w:r>
              <w:t>………………………………………………………………………...</w:t>
            </w:r>
          </w:p>
        </w:tc>
      </w:tr>
      <w:tr w:rsidR="00002067" w14:paraId="11C9F306" w14:textId="77777777">
        <w:tc>
          <w:tcPr>
            <w:tcW w:w="2258" w:type="dxa"/>
          </w:tcPr>
          <w:p w14:paraId="34023FF1" w14:textId="77777777" w:rsidR="00002067" w:rsidRDefault="00933EDF">
            <w:pPr>
              <w:widowControl w:val="0"/>
              <w:spacing w:line="360" w:lineRule="auto"/>
            </w:pPr>
            <w:r>
              <w:t>Choose your Conference’s topic*</w:t>
            </w:r>
          </w:p>
        </w:tc>
        <w:tc>
          <w:tcPr>
            <w:tcW w:w="3124" w:type="dxa"/>
            <w:gridSpan w:val="2"/>
          </w:tcPr>
          <w:p w14:paraId="555BBEAA" w14:textId="77777777" w:rsidR="00002067" w:rsidRDefault="00933EDF">
            <w:pPr>
              <w:numPr>
                <w:ilvl w:val="0"/>
                <w:numId w:val="3"/>
              </w:numPr>
              <w:pBdr>
                <w:top w:val="nil"/>
                <w:left w:val="nil"/>
                <w:bottom w:val="nil"/>
                <w:right w:val="nil"/>
                <w:between w:val="nil"/>
              </w:pBdr>
              <w:jc w:val="left"/>
            </w:pPr>
            <w:r>
              <w:rPr>
                <w:color w:val="000000"/>
              </w:rPr>
              <w:t>Arts</w:t>
            </w:r>
          </w:p>
          <w:p w14:paraId="3BAE6FDA" w14:textId="77777777" w:rsidR="00002067" w:rsidRDefault="00933EDF">
            <w:pPr>
              <w:numPr>
                <w:ilvl w:val="0"/>
                <w:numId w:val="3"/>
              </w:numPr>
              <w:pBdr>
                <w:top w:val="nil"/>
                <w:left w:val="nil"/>
                <w:bottom w:val="nil"/>
                <w:right w:val="nil"/>
                <w:between w:val="nil"/>
              </w:pBdr>
              <w:jc w:val="left"/>
            </w:pPr>
            <w:r>
              <w:rPr>
                <w:color w:val="000000"/>
              </w:rPr>
              <w:t>Social Science</w:t>
            </w:r>
          </w:p>
          <w:p w14:paraId="2E05CDD8" w14:textId="77777777" w:rsidR="00002067" w:rsidRDefault="00933EDF">
            <w:pPr>
              <w:numPr>
                <w:ilvl w:val="0"/>
                <w:numId w:val="3"/>
              </w:numPr>
              <w:pBdr>
                <w:top w:val="nil"/>
                <w:left w:val="nil"/>
                <w:bottom w:val="nil"/>
                <w:right w:val="nil"/>
                <w:between w:val="nil"/>
              </w:pBdr>
              <w:jc w:val="left"/>
            </w:pPr>
            <w:r>
              <w:rPr>
                <w:color w:val="000000"/>
              </w:rPr>
              <w:t>Economics</w:t>
            </w:r>
          </w:p>
          <w:p w14:paraId="2FB6B488" w14:textId="77777777" w:rsidR="00002067" w:rsidRDefault="00933EDF">
            <w:pPr>
              <w:numPr>
                <w:ilvl w:val="0"/>
                <w:numId w:val="3"/>
              </w:numPr>
              <w:pBdr>
                <w:top w:val="nil"/>
                <w:left w:val="nil"/>
                <w:bottom w:val="nil"/>
                <w:right w:val="nil"/>
                <w:between w:val="nil"/>
              </w:pBdr>
              <w:jc w:val="left"/>
            </w:pPr>
            <w:r>
              <w:rPr>
                <w:color w:val="000000"/>
              </w:rPr>
              <w:t>Business Administration</w:t>
            </w:r>
          </w:p>
          <w:p w14:paraId="0F388FD0" w14:textId="77777777" w:rsidR="00002067" w:rsidRDefault="00933EDF">
            <w:pPr>
              <w:numPr>
                <w:ilvl w:val="0"/>
                <w:numId w:val="3"/>
              </w:numPr>
              <w:pBdr>
                <w:top w:val="nil"/>
                <w:left w:val="nil"/>
                <w:bottom w:val="nil"/>
                <w:right w:val="nil"/>
                <w:between w:val="nil"/>
              </w:pBdr>
              <w:jc w:val="left"/>
            </w:pPr>
            <w:r>
              <w:rPr>
                <w:color w:val="000000"/>
              </w:rPr>
              <w:t>Accounting</w:t>
            </w:r>
          </w:p>
          <w:p w14:paraId="07F1E034" w14:textId="77777777" w:rsidR="00002067" w:rsidRDefault="00933EDF">
            <w:pPr>
              <w:numPr>
                <w:ilvl w:val="0"/>
                <w:numId w:val="3"/>
              </w:numPr>
              <w:pBdr>
                <w:top w:val="nil"/>
                <w:left w:val="nil"/>
                <w:bottom w:val="nil"/>
                <w:right w:val="nil"/>
                <w:between w:val="nil"/>
              </w:pBdr>
              <w:jc w:val="left"/>
            </w:pPr>
            <w:r>
              <w:rPr>
                <w:color w:val="000000"/>
              </w:rPr>
              <w:t>Office Administration</w:t>
            </w:r>
          </w:p>
          <w:p w14:paraId="6532E2DC" w14:textId="77777777" w:rsidR="00002067" w:rsidRDefault="00933EDF">
            <w:pPr>
              <w:numPr>
                <w:ilvl w:val="0"/>
                <w:numId w:val="3"/>
              </w:numPr>
              <w:pBdr>
                <w:top w:val="nil"/>
                <w:left w:val="nil"/>
                <w:bottom w:val="nil"/>
                <w:right w:val="nil"/>
                <w:between w:val="nil"/>
              </w:pBdr>
              <w:jc w:val="left"/>
            </w:pPr>
            <w:r>
              <w:rPr>
                <w:color w:val="000000"/>
              </w:rPr>
              <w:t>Humanities</w:t>
            </w:r>
          </w:p>
          <w:p w14:paraId="6C36060F" w14:textId="77777777" w:rsidR="00002067" w:rsidRDefault="00933EDF">
            <w:pPr>
              <w:numPr>
                <w:ilvl w:val="0"/>
                <w:numId w:val="3"/>
              </w:numPr>
              <w:pBdr>
                <w:top w:val="nil"/>
                <w:left w:val="nil"/>
                <w:bottom w:val="nil"/>
                <w:right w:val="nil"/>
                <w:between w:val="nil"/>
              </w:pBdr>
              <w:jc w:val="left"/>
            </w:pPr>
            <w:r>
              <w:rPr>
                <w:color w:val="000000"/>
              </w:rPr>
              <w:t>Literature</w:t>
            </w:r>
          </w:p>
          <w:p w14:paraId="6F935C1E" w14:textId="77777777" w:rsidR="00002067" w:rsidRDefault="00933EDF">
            <w:pPr>
              <w:numPr>
                <w:ilvl w:val="0"/>
                <w:numId w:val="3"/>
              </w:numPr>
              <w:pBdr>
                <w:top w:val="nil"/>
                <w:left w:val="nil"/>
                <w:bottom w:val="nil"/>
                <w:right w:val="nil"/>
                <w:between w:val="nil"/>
              </w:pBdr>
              <w:jc w:val="left"/>
            </w:pPr>
            <w:r>
              <w:rPr>
                <w:color w:val="000000"/>
              </w:rPr>
              <w:t>Applied Science</w:t>
            </w:r>
          </w:p>
          <w:p w14:paraId="0341CFAE" w14:textId="77777777" w:rsidR="00002067" w:rsidRDefault="00933EDF">
            <w:pPr>
              <w:numPr>
                <w:ilvl w:val="0"/>
                <w:numId w:val="3"/>
              </w:numPr>
              <w:pBdr>
                <w:top w:val="nil"/>
                <w:left w:val="nil"/>
                <w:bottom w:val="nil"/>
                <w:right w:val="nil"/>
                <w:between w:val="nil"/>
              </w:pBdr>
              <w:jc w:val="left"/>
            </w:pPr>
            <w:r>
              <w:rPr>
                <w:color w:val="000000"/>
              </w:rPr>
              <w:t>Finance</w:t>
            </w:r>
          </w:p>
          <w:p w14:paraId="0EC90587" w14:textId="77777777" w:rsidR="00002067" w:rsidRDefault="00933EDF">
            <w:pPr>
              <w:numPr>
                <w:ilvl w:val="0"/>
                <w:numId w:val="3"/>
              </w:numPr>
              <w:pBdr>
                <w:top w:val="nil"/>
                <w:left w:val="nil"/>
                <w:bottom w:val="nil"/>
                <w:right w:val="nil"/>
                <w:between w:val="nil"/>
              </w:pBdr>
              <w:jc w:val="left"/>
            </w:pPr>
            <w:r>
              <w:rPr>
                <w:color w:val="000000"/>
              </w:rPr>
              <w:t>Education</w:t>
            </w:r>
          </w:p>
          <w:p w14:paraId="50E5D22D" w14:textId="77777777" w:rsidR="00002067" w:rsidRDefault="00933EDF">
            <w:pPr>
              <w:numPr>
                <w:ilvl w:val="0"/>
                <w:numId w:val="3"/>
              </w:numPr>
              <w:pBdr>
                <w:top w:val="nil"/>
                <w:left w:val="nil"/>
                <w:bottom w:val="nil"/>
                <w:right w:val="nil"/>
                <w:between w:val="nil"/>
              </w:pBdr>
              <w:jc w:val="left"/>
            </w:pPr>
            <w:r>
              <w:rPr>
                <w:color w:val="000000"/>
              </w:rPr>
              <w:t>Sports</w:t>
            </w:r>
          </w:p>
        </w:tc>
        <w:tc>
          <w:tcPr>
            <w:tcW w:w="4333" w:type="dxa"/>
          </w:tcPr>
          <w:p w14:paraId="1BBCF9CB" w14:textId="77777777" w:rsidR="00002067" w:rsidRDefault="00933EDF">
            <w:pPr>
              <w:numPr>
                <w:ilvl w:val="0"/>
                <w:numId w:val="3"/>
              </w:numPr>
              <w:pBdr>
                <w:top w:val="nil"/>
                <w:left w:val="nil"/>
                <w:bottom w:val="nil"/>
                <w:right w:val="nil"/>
                <w:between w:val="nil"/>
              </w:pBdr>
              <w:jc w:val="left"/>
            </w:pPr>
            <w:r>
              <w:rPr>
                <w:color w:val="000000"/>
              </w:rPr>
              <w:t xml:space="preserve">Social Responsibility </w:t>
            </w:r>
          </w:p>
          <w:p w14:paraId="3BC7945F" w14:textId="77777777" w:rsidR="00002067" w:rsidRDefault="00933EDF">
            <w:pPr>
              <w:numPr>
                <w:ilvl w:val="0"/>
                <w:numId w:val="3"/>
              </w:numPr>
              <w:pBdr>
                <w:top w:val="nil"/>
                <w:left w:val="nil"/>
                <w:bottom w:val="nil"/>
                <w:right w:val="nil"/>
                <w:between w:val="nil"/>
              </w:pBdr>
              <w:jc w:val="left"/>
            </w:pPr>
            <w:r>
              <w:rPr>
                <w:color w:val="000000"/>
              </w:rPr>
              <w:t>History</w:t>
            </w:r>
          </w:p>
          <w:p w14:paraId="7293E01E" w14:textId="77777777" w:rsidR="00002067" w:rsidRDefault="00933EDF">
            <w:pPr>
              <w:numPr>
                <w:ilvl w:val="0"/>
                <w:numId w:val="3"/>
              </w:numPr>
              <w:pBdr>
                <w:top w:val="nil"/>
                <w:left w:val="nil"/>
                <w:bottom w:val="nil"/>
                <w:right w:val="nil"/>
                <w:between w:val="nil"/>
              </w:pBdr>
              <w:jc w:val="left"/>
            </w:pPr>
            <w:r>
              <w:rPr>
                <w:color w:val="000000"/>
              </w:rPr>
              <w:t>Religious Studies</w:t>
            </w:r>
          </w:p>
          <w:p w14:paraId="2E09D669" w14:textId="77777777" w:rsidR="00002067" w:rsidRDefault="00933EDF">
            <w:pPr>
              <w:numPr>
                <w:ilvl w:val="0"/>
                <w:numId w:val="3"/>
              </w:numPr>
              <w:pBdr>
                <w:top w:val="nil"/>
                <w:left w:val="nil"/>
                <w:bottom w:val="nil"/>
                <w:right w:val="nil"/>
                <w:between w:val="nil"/>
              </w:pBdr>
              <w:jc w:val="left"/>
            </w:pPr>
            <w:r>
              <w:rPr>
                <w:color w:val="000000"/>
              </w:rPr>
              <w:t>Islamic Banking</w:t>
            </w:r>
          </w:p>
          <w:p w14:paraId="4A734932" w14:textId="77777777" w:rsidR="00002067" w:rsidRDefault="00933EDF">
            <w:pPr>
              <w:numPr>
                <w:ilvl w:val="0"/>
                <w:numId w:val="3"/>
              </w:numPr>
              <w:pBdr>
                <w:top w:val="nil"/>
                <w:left w:val="nil"/>
                <w:bottom w:val="nil"/>
                <w:right w:val="nil"/>
                <w:between w:val="nil"/>
              </w:pBdr>
              <w:jc w:val="left"/>
            </w:pPr>
            <w:r>
              <w:rPr>
                <w:color w:val="000000"/>
              </w:rPr>
              <w:t>Islamic Finance</w:t>
            </w:r>
          </w:p>
          <w:p w14:paraId="43CBCED7" w14:textId="77777777" w:rsidR="00002067" w:rsidRDefault="00933EDF">
            <w:pPr>
              <w:numPr>
                <w:ilvl w:val="0"/>
                <w:numId w:val="3"/>
              </w:numPr>
              <w:pBdr>
                <w:top w:val="nil"/>
                <w:left w:val="nil"/>
                <w:bottom w:val="nil"/>
                <w:right w:val="nil"/>
                <w:between w:val="nil"/>
              </w:pBdr>
              <w:jc w:val="left"/>
            </w:pPr>
            <w:r>
              <w:rPr>
                <w:color w:val="000000"/>
              </w:rPr>
              <w:t>Law</w:t>
            </w:r>
          </w:p>
          <w:p w14:paraId="7CCAF979" w14:textId="77777777" w:rsidR="00002067" w:rsidRDefault="00933EDF">
            <w:pPr>
              <w:numPr>
                <w:ilvl w:val="0"/>
                <w:numId w:val="3"/>
              </w:numPr>
              <w:pBdr>
                <w:top w:val="nil"/>
                <w:left w:val="nil"/>
                <w:bottom w:val="nil"/>
                <w:right w:val="nil"/>
                <w:between w:val="nil"/>
              </w:pBdr>
              <w:jc w:val="left"/>
            </w:pPr>
            <w:r>
              <w:rPr>
                <w:color w:val="000000"/>
              </w:rPr>
              <w:t>Communication</w:t>
            </w:r>
          </w:p>
          <w:p w14:paraId="11D1A254" w14:textId="77777777" w:rsidR="00002067" w:rsidRDefault="00933EDF">
            <w:pPr>
              <w:numPr>
                <w:ilvl w:val="0"/>
                <w:numId w:val="3"/>
              </w:numPr>
              <w:pBdr>
                <w:top w:val="nil"/>
                <w:left w:val="nil"/>
                <w:bottom w:val="nil"/>
                <w:right w:val="nil"/>
                <w:between w:val="nil"/>
              </w:pBdr>
              <w:jc w:val="left"/>
            </w:pPr>
            <w:r>
              <w:rPr>
                <w:color w:val="000000"/>
              </w:rPr>
              <w:t>Politics</w:t>
            </w:r>
          </w:p>
          <w:p w14:paraId="324D1E4C" w14:textId="77777777" w:rsidR="00002067" w:rsidRDefault="00933EDF">
            <w:pPr>
              <w:numPr>
                <w:ilvl w:val="0"/>
                <w:numId w:val="3"/>
              </w:numPr>
              <w:pBdr>
                <w:top w:val="nil"/>
                <w:left w:val="nil"/>
                <w:bottom w:val="nil"/>
                <w:right w:val="nil"/>
                <w:between w:val="nil"/>
              </w:pBdr>
              <w:jc w:val="left"/>
            </w:pPr>
            <w:r>
              <w:rPr>
                <w:color w:val="000000"/>
              </w:rPr>
              <w:t>Social and Cultural Issues</w:t>
            </w:r>
          </w:p>
          <w:p w14:paraId="539022C6" w14:textId="77777777" w:rsidR="00002067" w:rsidRDefault="00933EDF">
            <w:pPr>
              <w:numPr>
                <w:ilvl w:val="0"/>
                <w:numId w:val="3"/>
              </w:numPr>
              <w:pBdr>
                <w:top w:val="nil"/>
                <w:left w:val="nil"/>
                <w:bottom w:val="nil"/>
                <w:right w:val="nil"/>
                <w:between w:val="nil"/>
              </w:pBdr>
              <w:jc w:val="left"/>
            </w:pPr>
            <w:r>
              <w:rPr>
                <w:color w:val="000000"/>
              </w:rPr>
              <w:t>Travel/Transportation/Tourism</w:t>
            </w:r>
          </w:p>
          <w:p w14:paraId="5B92E59D" w14:textId="77777777" w:rsidR="00002067" w:rsidRDefault="00933EDF">
            <w:pPr>
              <w:numPr>
                <w:ilvl w:val="0"/>
                <w:numId w:val="3"/>
              </w:numPr>
              <w:pBdr>
                <w:top w:val="nil"/>
                <w:left w:val="nil"/>
                <w:bottom w:val="nil"/>
                <w:right w:val="nil"/>
                <w:between w:val="nil"/>
              </w:pBdr>
              <w:jc w:val="left"/>
            </w:pPr>
            <w:r>
              <w:rPr>
                <w:color w:val="000000"/>
              </w:rPr>
              <w:t>Artificial Intelligence</w:t>
            </w:r>
          </w:p>
          <w:p w14:paraId="2D7F9027" w14:textId="77777777" w:rsidR="00002067" w:rsidRDefault="00933EDF">
            <w:pPr>
              <w:numPr>
                <w:ilvl w:val="0"/>
                <w:numId w:val="3"/>
              </w:numPr>
              <w:pBdr>
                <w:top w:val="nil"/>
                <w:left w:val="nil"/>
                <w:bottom w:val="nil"/>
                <w:right w:val="nil"/>
                <w:between w:val="nil"/>
              </w:pBdr>
              <w:jc w:val="left"/>
            </w:pPr>
            <w:r>
              <w:rPr>
                <w:color w:val="000000"/>
              </w:rPr>
              <w:t>Other related topics</w:t>
            </w:r>
          </w:p>
        </w:tc>
      </w:tr>
      <w:tr w:rsidR="00002067" w14:paraId="0502BB8E" w14:textId="77777777">
        <w:trPr>
          <w:trHeight w:val="1416"/>
        </w:trPr>
        <w:tc>
          <w:tcPr>
            <w:tcW w:w="2258" w:type="dxa"/>
          </w:tcPr>
          <w:p w14:paraId="0B7CF244" w14:textId="77777777" w:rsidR="00002067" w:rsidRDefault="00933EDF">
            <w:pPr>
              <w:widowControl w:val="0"/>
              <w:spacing w:line="360" w:lineRule="auto"/>
            </w:pPr>
            <w:r>
              <w:t>Publication</w:t>
            </w:r>
          </w:p>
        </w:tc>
        <w:tc>
          <w:tcPr>
            <w:tcW w:w="7457" w:type="dxa"/>
            <w:gridSpan w:val="3"/>
          </w:tcPr>
          <w:p w14:paraId="5366E050" w14:textId="77777777" w:rsidR="00002067" w:rsidRPr="005A1636" w:rsidRDefault="00933EDF">
            <w:pPr>
              <w:widowControl w:val="0"/>
              <w:numPr>
                <w:ilvl w:val="0"/>
                <w:numId w:val="1"/>
              </w:numPr>
              <w:pBdr>
                <w:top w:val="nil"/>
                <w:left w:val="nil"/>
                <w:bottom w:val="nil"/>
                <w:right w:val="nil"/>
                <w:between w:val="nil"/>
              </w:pBdr>
              <w:spacing w:line="276" w:lineRule="auto"/>
              <w:jc w:val="left"/>
              <w:rPr>
                <w:rFonts w:cs="Times New Roman"/>
              </w:rPr>
            </w:pPr>
            <w:r w:rsidRPr="005A1636">
              <w:rPr>
                <w:rFonts w:cs="Times New Roman"/>
              </w:rPr>
              <w:t>Proceeding ICEBESS</w:t>
            </w:r>
          </w:p>
          <w:p w14:paraId="30A67E88" w14:textId="77777777" w:rsidR="00002067" w:rsidRPr="005A1636" w:rsidRDefault="005A1636" w:rsidP="005A1636">
            <w:pPr>
              <w:widowControl w:val="0"/>
              <w:numPr>
                <w:ilvl w:val="0"/>
                <w:numId w:val="1"/>
              </w:numPr>
              <w:pBdr>
                <w:top w:val="nil"/>
                <w:left w:val="nil"/>
                <w:bottom w:val="nil"/>
                <w:right w:val="nil"/>
                <w:between w:val="nil"/>
              </w:pBdr>
              <w:spacing w:line="276" w:lineRule="auto"/>
              <w:jc w:val="left"/>
              <w:rPr>
                <w:rFonts w:cs="Times New Roman"/>
              </w:rPr>
            </w:pPr>
            <w:r w:rsidRPr="005A1636">
              <w:rPr>
                <w:rFonts w:cs="Times New Roman"/>
              </w:rPr>
              <w:t>Journal</w:t>
            </w:r>
          </w:p>
          <w:p w14:paraId="7E510391" w14:textId="77777777" w:rsidR="005A1636" w:rsidRPr="005A1636" w:rsidRDefault="005A1636" w:rsidP="005A1636">
            <w:pPr>
              <w:widowControl w:val="0"/>
              <w:numPr>
                <w:ilvl w:val="0"/>
                <w:numId w:val="1"/>
              </w:numPr>
              <w:pBdr>
                <w:top w:val="nil"/>
                <w:left w:val="nil"/>
                <w:bottom w:val="nil"/>
                <w:right w:val="nil"/>
                <w:between w:val="nil"/>
              </w:pBdr>
              <w:spacing w:line="276" w:lineRule="auto"/>
              <w:jc w:val="left"/>
            </w:pPr>
            <w:r w:rsidRPr="005A1636">
              <w:rPr>
                <w:rFonts w:cs="Times New Roman"/>
              </w:rPr>
              <w:t>Presentation only</w:t>
            </w:r>
          </w:p>
        </w:tc>
      </w:tr>
      <w:tr w:rsidR="00002067" w14:paraId="02C6D822" w14:textId="77777777">
        <w:trPr>
          <w:trHeight w:val="1416"/>
        </w:trPr>
        <w:tc>
          <w:tcPr>
            <w:tcW w:w="2258" w:type="dxa"/>
            <w:vMerge w:val="restart"/>
          </w:tcPr>
          <w:p w14:paraId="54E1DD06" w14:textId="77777777" w:rsidR="00002067" w:rsidRDefault="00933EDF">
            <w:pPr>
              <w:widowControl w:val="0"/>
              <w:spacing w:line="360" w:lineRule="auto"/>
            </w:pPr>
            <w:r>
              <w:t>Corresponding Author</w:t>
            </w:r>
          </w:p>
        </w:tc>
        <w:tc>
          <w:tcPr>
            <w:tcW w:w="1390" w:type="dxa"/>
          </w:tcPr>
          <w:p w14:paraId="77E90FFC" w14:textId="77777777" w:rsidR="00002067" w:rsidRDefault="00933EDF">
            <w:pPr>
              <w:widowControl w:val="0"/>
              <w:rPr>
                <w:color w:val="BFBFBF"/>
              </w:rPr>
            </w:pPr>
            <w:r>
              <w:t xml:space="preserve">Name  </w:t>
            </w:r>
          </w:p>
          <w:p w14:paraId="43172A76" w14:textId="77777777" w:rsidR="00002067" w:rsidRDefault="00933EDF">
            <w:pPr>
              <w:widowControl w:val="0"/>
            </w:pPr>
            <w:r>
              <w:t>Email</w:t>
            </w:r>
          </w:p>
          <w:p w14:paraId="6AC4CAB4" w14:textId="77777777" w:rsidR="00002067" w:rsidRDefault="00933EDF">
            <w:pPr>
              <w:widowControl w:val="0"/>
            </w:pPr>
            <w:r>
              <w:t xml:space="preserve">Institution*: </w:t>
            </w:r>
          </w:p>
          <w:p w14:paraId="1AA1536E" w14:textId="77777777" w:rsidR="00002067" w:rsidRDefault="00933EDF">
            <w:pPr>
              <w:widowControl w:val="0"/>
            </w:pPr>
            <w:r>
              <w:t xml:space="preserve">Faculty:      </w:t>
            </w:r>
          </w:p>
          <w:p w14:paraId="3A0A55FD" w14:textId="77777777" w:rsidR="00002067" w:rsidRDefault="00933EDF">
            <w:pPr>
              <w:widowControl w:val="0"/>
            </w:pPr>
            <w:r>
              <w:t xml:space="preserve">Status:       </w:t>
            </w:r>
          </w:p>
        </w:tc>
        <w:tc>
          <w:tcPr>
            <w:tcW w:w="6067" w:type="dxa"/>
            <w:gridSpan w:val="2"/>
          </w:tcPr>
          <w:p w14:paraId="39919923" w14:textId="77777777" w:rsidR="00002067" w:rsidRDefault="00933EDF">
            <w:pPr>
              <w:widowControl w:val="0"/>
              <w:pBdr>
                <w:top w:val="nil"/>
                <w:left w:val="nil"/>
                <w:bottom w:val="nil"/>
                <w:right w:val="nil"/>
                <w:between w:val="nil"/>
              </w:pBdr>
              <w:spacing w:line="276" w:lineRule="auto"/>
              <w:ind w:left="-18" w:firstLine="18"/>
              <w:jc w:val="left"/>
              <w:rPr>
                <w:color w:val="BFBFBF"/>
              </w:rPr>
            </w:pPr>
            <w:r>
              <w:rPr>
                <w:color w:val="BFBFBF"/>
              </w:rPr>
              <w:t>: Type your full name</w:t>
            </w:r>
          </w:p>
          <w:p w14:paraId="21AC9F78" w14:textId="77777777" w:rsidR="00002067" w:rsidRDefault="00933EDF">
            <w:pPr>
              <w:widowControl w:val="0"/>
              <w:pBdr>
                <w:top w:val="nil"/>
                <w:left w:val="nil"/>
                <w:bottom w:val="nil"/>
                <w:right w:val="nil"/>
                <w:between w:val="nil"/>
              </w:pBdr>
              <w:spacing w:line="276" w:lineRule="auto"/>
              <w:ind w:left="-18" w:firstLine="18"/>
              <w:jc w:val="left"/>
              <w:rPr>
                <w:color w:val="BFBFBF"/>
              </w:rPr>
            </w:pPr>
            <w:r>
              <w:rPr>
                <w:color w:val="BFBFBF"/>
              </w:rPr>
              <w:t>: personal@email.com</w:t>
            </w:r>
          </w:p>
          <w:p w14:paraId="766E8A91" w14:textId="77777777" w:rsidR="00002067" w:rsidRDefault="00933EDF">
            <w:pPr>
              <w:widowControl w:val="0"/>
              <w:pBdr>
                <w:top w:val="nil"/>
                <w:left w:val="nil"/>
                <w:bottom w:val="nil"/>
                <w:right w:val="nil"/>
                <w:between w:val="nil"/>
              </w:pBdr>
              <w:spacing w:line="276" w:lineRule="auto"/>
              <w:ind w:left="-18" w:firstLine="18"/>
              <w:jc w:val="left"/>
              <w:rPr>
                <w:color w:val="BFBFBF"/>
              </w:rPr>
            </w:pPr>
            <w:r>
              <w:rPr>
                <w:color w:val="BFBFBF"/>
              </w:rPr>
              <w:t>: Type the name of the Universitty or Institition*</w:t>
            </w:r>
          </w:p>
          <w:p w14:paraId="09C6E3ED" w14:textId="77777777" w:rsidR="00002067" w:rsidRDefault="00933EDF">
            <w:pPr>
              <w:widowControl w:val="0"/>
              <w:pBdr>
                <w:top w:val="nil"/>
                <w:left w:val="nil"/>
                <w:bottom w:val="nil"/>
                <w:right w:val="nil"/>
                <w:between w:val="nil"/>
              </w:pBdr>
              <w:spacing w:line="276" w:lineRule="auto"/>
              <w:ind w:left="-18" w:firstLine="18"/>
              <w:jc w:val="left"/>
              <w:rPr>
                <w:color w:val="BFBFBF"/>
              </w:rPr>
            </w:pPr>
            <w:r>
              <w:rPr>
                <w:color w:val="BFBFBF"/>
              </w:rPr>
              <w:t xml:space="preserve">: Type the name of Faculty or </w:t>
            </w:r>
            <w:r>
              <w:rPr>
                <w:color w:val="BFBFBF"/>
              </w:rPr>
              <w:t>Department</w:t>
            </w:r>
          </w:p>
          <w:p w14:paraId="2E22A954" w14:textId="77777777" w:rsidR="00002067" w:rsidRDefault="00933EDF">
            <w:pPr>
              <w:widowControl w:val="0"/>
              <w:pBdr>
                <w:top w:val="nil"/>
                <w:left w:val="nil"/>
                <w:bottom w:val="nil"/>
                <w:right w:val="nil"/>
                <w:between w:val="nil"/>
              </w:pBdr>
              <w:ind w:left="-18" w:firstLine="18"/>
              <w:jc w:val="left"/>
              <w:rPr>
                <w:color w:val="BFBFBF"/>
              </w:rPr>
            </w:pPr>
            <w:r>
              <w:rPr>
                <w:color w:val="BFBFBF"/>
              </w:rPr>
              <w:t>: Students (S1/S2/S3)/ Lecturer/ Researcher/ Other</w:t>
            </w:r>
          </w:p>
        </w:tc>
      </w:tr>
      <w:tr w:rsidR="00002067" w14:paraId="52C72CE2" w14:textId="77777777">
        <w:trPr>
          <w:trHeight w:val="240"/>
        </w:trPr>
        <w:tc>
          <w:tcPr>
            <w:tcW w:w="2258" w:type="dxa"/>
            <w:vMerge/>
          </w:tcPr>
          <w:p w14:paraId="215E30F3" w14:textId="77777777" w:rsidR="00002067" w:rsidRDefault="00002067">
            <w:pPr>
              <w:widowControl w:val="0"/>
              <w:pBdr>
                <w:top w:val="nil"/>
                <w:left w:val="nil"/>
                <w:bottom w:val="nil"/>
                <w:right w:val="nil"/>
                <w:between w:val="nil"/>
              </w:pBdr>
              <w:spacing w:line="276" w:lineRule="auto"/>
              <w:jc w:val="left"/>
              <w:rPr>
                <w:rFonts w:eastAsia="Times New Roman" w:cs="Times New Roman"/>
                <w:color w:val="BFBFBF"/>
                <w:szCs w:val="24"/>
              </w:rPr>
            </w:pPr>
          </w:p>
        </w:tc>
        <w:tc>
          <w:tcPr>
            <w:tcW w:w="7457" w:type="dxa"/>
            <w:gridSpan w:val="3"/>
          </w:tcPr>
          <w:p w14:paraId="35888E48" w14:textId="77777777" w:rsidR="00002067" w:rsidRDefault="00933EDF">
            <w:pPr>
              <w:widowControl w:val="0"/>
              <w:pBdr>
                <w:top w:val="nil"/>
                <w:left w:val="nil"/>
                <w:bottom w:val="nil"/>
                <w:right w:val="nil"/>
                <w:between w:val="nil"/>
              </w:pBdr>
              <w:ind w:left="-18" w:firstLine="18"/>
              <w:jc w:val="left"/>
              <w:rPr>
                <w:color w:val="000000"/>
              </w:rPr>
            </w:pPr>
            <w:r>
              <w:rPr>
                <w:color w:val="000000"/>
              </w:rPr>
              <w:t>*</w:t>
            </w:r>
            <w:r>
              <w:rPr>
                <w:i/>
                <w:color w:val="000000"/>
              </w:rPr>
              <w:t>Do not translate the name of University/ Institution in English</w:t>
            </w:r>
          </w:p>
        </w:tc>
      </w:tr>
      <w:tr w:rsidR="00002067" w14:paraId="7CBD074E" w14:textId="77777777">
        <w:tc>
          <w:tcPr>
            <w:tcW w:w="2258" w:type="dxa"/>
          </w:tcPr>
          <w:p w14:paraId="3E11B3F1" w14:textId="77777777" w:rsidR="00002067" w:rsidRDefault="00933EDF">
            <w:pPr>
              <w:widowControl w:val="0"/>
              <w:spacing w:line="360" w:lineRule="auto"/>
            </w:pPr>
            <w:r>
              <w:t>Contact</w:t>
            </w:r>
          </w:p>
        </w:tc>
        <w:tc>
          <w:tcPr>
            <w:tcW w:w="7457" w:type="dxa"/>
            <w:gridSpan w:val="3"/>
          </w:tcPr>
          <w:p w14:paraId="4830F639" w14:textId="77777777" w:rsidR="00002067" w:rsidRDefault="00933EDF">
            <w:pPr>
              <w:widowControl w:val="0"/>
              <w:spacing w:line="360" w:lineRule="auto"/>
            </w:pPr>
            <w:r>
              <w:t>Email:</w:t>
            </w:r>
          </w:p>
          <w:p w14:paraId="1962C219" w14:textId="77777777" w:rsidR="00002067" w:rsidRDefault="00933EDF">
            <w:pPr>
              <w:widowControl w:val="0"/>
              <w:spacing w:line="360" w:lineRule="auto"/>
            </w:pPr>
            <w:r>
              <w:t>Mobile Phone/ WA:</w:t>
            </w:r>
          </w:p>
        </w:tc>
      </w:tr>
    </w:tbl>
    <w:p w14:paraId="7ACE2D73" w14:textId="77777777" w:rsidR="00002067" w:rsidRDefault="00933EDF">
      <w:pPr>
        <w:widowControl w:val="0"/>
        <w:rPr>
          <w:rFonts w:ascii="Calibri" w:eastAsia="Calibri" w:hAnsi="Calibri" w:cs="Calibri"/>
          <w:b/>
          <w:i/>
          <w:color w:val="4472C4"/>
          <w:sz w:val="22"/>
        </w:rPr>
      </w:pPr>
      <w:r>
        <w:rPr>
          <w:rFonts w:ascii="Calibri" w:eastAsia="Calibri" w:hAnsi="Calibri" w:cs="Calibri"/>
          <w:b/>
          <w:i/>
          <w:color w:val="4472C4"/>
          <w:sz w:val="22"/>
        </w:rPr>
        <w:t>*</w:t>
      </w:r>
      <w:r>
        <w:rPr>
          <w:rFonts w:ascii="Calibri" w:eastAsia="Calibri" w:hAnsi="Calibri" w:cs="Calibri"/>
          <w:color w:val="4472C4"/>
          <w:sz w:val="22"/>
          <w:shd w:val="clear" w:color="auto" w:fill="F7F7F8"/>
        </w:rPr>
        <w:t xml:space="preserve"> Please choose one and  </w:t>
      </w:r>
      <w:r>
        <w:rPr>
          <w:rFonts w:ascii="Calibri" w:eastAsia="Calibri" w:hAnsi="Calibri" w:cs="Calibri"/>
          <w:b/>
          <w:strike/>
          <w:color w:val="4472C4"/>
          <w:sz w:val="22"/>
        </w:rPr>
        <w:t>eliminate</w:t>
      </w:r>
      <w:r>
        <w:rPr>
          <w:rFonts w:ascii="Calibri" w:eastAsia="Calibri" w:hAnsi="Calibri" w:cs="Calibri"/>
          <w:color w:val="4472C4"/>
          <w:sz w:val="22"/>
          <w:shd w:val="clear" w:color="auto" w:fill="F7F7F8"/>
        </w:rPr>
        <w:t xml:space="preserve"> the ones that are not important.</w:t>
      </w:r>
    </w:p>
    <w:p w14:paraId="52B28731" w14:textId="77777777" w:rsidR="00002067" w:rsidRDefault="00002067">
      <w:pPr>
        <w:widowControl w:val="0"/>
        <w:rPr>
          <w:rFonts w:ascii="Calibri" w:eastAsia="Calibri" w:hAnsi="Calibri" w:cs="Calibri"/>
          <w:b/>
          <w:i/>
          <w:sz w:val="22"/>
        </w:rPr>
      </w:pPr>
    </w:p>
    <w:p w14:paraId="25F94ABA" w14:textId="77777777" w:rsidR="00002067" w:rsidRDefault="00933EDF">
      <w:pPr>
        <w:widowControl w:val="0"/>
        <w:rPr>
          <w:rFonts w:ascii="Calibri" w:eastAsia="Calibri" w:hAnsi="Calibri" w:cs="Calibri"/>
          <w:b/>
          <w:i/>
          <w:sz w:val="22"/>
        </w:rPr>
      </w:pPr>
      <w:r>
        <w:rPr>
          <w:rFonts w:ascii="Calibri" w:eastAsia="Calibri" w:hAnsi="Calibri" w:cs="Calibri"/>
          <w:b/>
          <w:i/>
          <w:sz w:val="22"/>
        </w:rPr>
        <w:t>Other authors</w:t>
      </w:r>
    </w:p>
    <w:tbl>
      <w:tblPr>
        <w:tblStyle w:val="a0"/>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829"/>
        <w:gridCol w:w="1842"/>
        <w:gridCol w:w="2347"/>
      </w:tblGrid>
      <w:tr w:rsidR="00002067" w14:paraId="1432AB3F" w14:textId="77777777">
        <w:tc>
          <w:tcPr>
            <w:tcW w:w="2695" w:type="dxa"/>
          </w:tcPr>
          <w:p w14:paraId="67B498EF" w14:textId="77777777" w:rsidR="00002067" w:rsidRDefault="00933EDF">
            <w:pPr>
              <w:widowControl w:val="0"/>
              <w:spacing w:line="360" w:lineRule="auto"/>
              <w:jc w:val="center"/>
            </w:pPr>
            <w:r>
              <w:t>Name</w:t>
            </w:r>
          </w:p>
        </w:tc>
        <w:tc>
          <w:tcPr>
            <w:tcW w:w="2829" w:type="dxa"/>
          </w:tcPr>
          <w:p w14:paraId="165C0116" w14:textId="77777777" w:rsidR="00002067" w:rsidRDefault="00933EDF">
            <w:pPr>
              <w:widowControl w:val="0"/>
              <w:spacing w:line="360" w:lineRule="auto"/>
              <w:jc w:val="center"/>
            </w:pPr>
            <w:r>
              <w:t>University</w:t>
            </w:r>
          </w:p>
        </w:tc>
        <w:tc>
          <w:tcPr>
            <w:tcW w:w="1842" w:type="dxa"/>
          </w:tcPr>
          <w:p w14:paraId="62A270EC" w14:textId="77777777" w:rsidR="00002067" w:rsidRDefault="00933EDF">
            <w:pPr>
              <w:widowControl w:val="0"/>
              <w:spacing w:line="360" w:lineRule="auto"/>
              <w:jc w:val="center"/>
            </w:pPr>
            <w:r>
              <w:t>Email</w:t>
            </w:r>
          </w:p>
        </w:tc>
        <w:tc>
          <w:tcPr>
            <w:tcW w:w="2347" w:type="dxa"/>
          </w:tcPr>
          <w:p w14:paraId="0CD2F5F7" w14:textId="77777777" w:rsidR="00002067" w:rsidRDefault="00933EDF">
            <w:pPr>
              <w:widowControl w:val="0"/>
              <w:spacing w:line="360" w:lineRule="auto"/>
              <w:jc w:val="center"/>
            </w:pPr>
            <w:r>
              <w:t>Mobile Phone</w:t>
            </w:r>
          </w:p>
        </w:tc>
      </w:tr>
      <w:tr w:rsidR="00002067" w14:paraId="0B823369" w14:textId="77777777">
        <w:tc>
          <w:tcPr>
            <w:tcW w:w="2695" w:type="dxa"/>
          </w:tcPr>
          <w:p w14:paraId="76E0514C" w14:textId="77777777" w:rsidR="00002067" w:rsidRDefault="00002067">
            <w:pPr>
              <w:widowControl w:val="0"/>
              <w:spacing w:line="360" w:lineRule="auto"/>
              <w:rPr>
                <w:b/>
              </w:rPr>
            </w:pPr>
          </w:p>
        </w:tc>
        <w:tc>
          <w:tcPr>
            <w:tcW w:w="2829" w:type="dxa"/>
          </w:tcPr>
          <w:p w14:paraId="169BC068" w14:textId="77777777" w:rsidR="00002067" w:rsidRDefault="00002067">
            <w:pPr>
              <w:widowControl w:val="0"/>
              <w:spacing w:line="360" w:lineRule="auto"/>
              <w:rPr>
                <w:b/>
              </w:rPr>
            </w:pPr>
          </w:p>
        </w:tc>
        <w:tc>
          <w:tcPr>
            <w:tcW w:w="1842" w:type="dxa"/>
          </w:tcPr>
          <w:p w14:paraId="7031098E" w14:textId="77777777" w:rsidR="00002067" w:rsidRDefault="00002067">
            <w:pPr>
              <w:widowControl w:val="0"/>
              <w:spacing w:line="360" w:lineRule="auto"/>
              <w:rPr>
                <w:b/>
              </w:rPr>
            </w:pPr>
          </w:p>
        </w:tc>
        <w:tc>
          <w:tcPr>
            <w:tcW w:w="2347" w:type="dxa"/>
          </w:tcPr>
          <w:p w14:paraId="24487A22" w14:textId="77777777" w:rsidR="00002067" w:rsidRDefault="00002067">
            <w:pPr>
              <w:widowControl w:val="0"/>
              <w:spacing w:line="360" w:lineRule="auto"/>
              <w:rPr>
                <w:b/>
              </w:rPr>
            </w:pPr>
          </w:p>
        </w:tc>
      </w:tr>
      <w:tr w:rsidR="00002067" w14:paraId="1FDC8767" w14:textId="77777777">
        <w:tc>
          <w:tcPr>
            <w:tcW w:w="2695" w:type="dxa"/>
          </w:tcPr>
          <w:p w14:paraId="1CFAFA72" w14:textId="77777777" w:rsidR="00002067" w:rsidRDefault="00002067">
            <w:pPr>
              <w:widowControl w:val="0"/>
              <w:spacing w:line="360" w:lineRule="auto"/>
              <w:rPr>
                <w:b/>
              </w:rPr>
            </w:pPr>
          </w:p>
        </w:tc>
        <w:tc>
          <w:tcPr>
            <w:tcW w:w="2829" w:type="dxa"/>
          </w:tcPr>
          <w:p w14:paraId="63669CD6" w14:textId="77777777" w:rsidR="00002067" w:rsidRDefault="00002067">
            <w:pPr>
              <w:widowControl w:val="0"/>
              <w:spacing w:line="360" w:lineRule="auto"/>
              <w:rPr>
                <w:b/>
              </w:rPr>
            </w:pPr>
          </w:p>
        </w:tc>
        <w:tc>
          <w:tcPr>
            <w:tcW w:w="1842" w:type="dxa"/>
          </w:tcPr>
          <w:p w14:paraId="729BAB22" w14:textId="77777777" w:rsidR="00002067" w:rsidRDefault="00002067">
            <w:pPr>
              <w:widowControl w:val="0"/>
              <w:spacing w:line="360" w:lineRule="auto"/>
              <w:rPr>
                <w:b/>
              </w:rPr>
            </w:pPr>
          </w:p>
        </w:tc>
        <w:tc>
          <w:tcPr>
            <w:tcW w:w="2347" w:type="dxa"/>
          </w:tcPr>
          <w:p w14:paraId="59013F0C" w14:textId="77777777" w:rsidR="00002067" w:rsidRDefault="00002067">
            <w:pPr>
              <w:widowControl w:val="0"/>
              <w:spacing w:line="360" w:lineRule="auto"/>
              <w:rPr>
                <w:b/>
              </w:rPr>
            </w:pPr>
          </w:p>
        </w:tc>
      </w:tr>
      <w:tr w:rsidR="00002067" w14:paraId="3B5C2777" w14:textId="77777777">
        <w:tc>
          <w:tcPr>
            <w:tcW w:w="2695" w:type="dxa"/>
          </w:tcPr>
          <w:p w14:paraId="6A433E4D" w14:textId="77777777" w:rsidR="00002067" w:rsidRDefault="00002067">
            <w:pPr>
              <w:widowControl w:val="0"/>
              <w:spacing w:line="360" w:lineRule="auto"/>
              <w:rPr>
                <w:b/>
              </w:rPr>
            </w:pPr>
          </w:p>
        </w:tc>
        <w:tc>
          <w:tcPr>
            <w:tcW w:w="2829" w:type="dxa"/>
          </w:tcPr>
          <w:p w14:paraId="30B9FF8B" w14:textId="77777777" w:rsidR="00002067" w:rsidRDefault="00002067">
            <w:pPr>
              <w:widowControl w:val="0"/>
              <w:spacing w:line="360" w:lineRule="auto"/>
              <w:rPr>
                <w:b/>
              </w:rPr>
            </w:pPr>
          </w:p>
        </w:tc>
        <w:tc>
          <w:tcPr>
            <w:tcW w:w="1842" w:type="dxa"/>
          </w:tcPr>
          <w:p w14:paraId="6A8D3CBA" w14:textId="77777777" w:rsidR="00002067" w:rsidRDefault="00002067">
            <w:pPr>
              <w:widowControl w:val="0"/>
              <w:spacing w:line="360" w:lineRule="auto"/>
              <w:rPr>
                <w:b/>
              </w:rPr>
            </w:pPr>
          </w:p>
        </w:tc>
        <w:tc>
          <w:tcPr>
            <w:tcW w:w="2347" w:type="dxa"/>
          </w:tcPr>
          <w:p w14:paraId="475FA57B" w14:textId="77777777" w:rsidR="00002067" w:rsidRDefault="00002067">
            <w:pPr>
              <w:widowControl w:val="0"/>
              <w:spacing w:line="360" w:lineRule="auto"/>
              <w:rPr>
                <w:b/>
              </w:rPr>
            </w:pPr>
          </w:p>
        </w:tc>
      </w:tr>
      <w:tr w:rsidR="00002067" w14:paraId="02CAA19C" w14:textId="77777777">
        <w:tc>
          <w:tcPr>
            <w:tcW w:w="2695" w:type="dxa"/>
          </w:tcPr>
          <w:p w14:paraId="5962DA85" w14:textId="77777777" w:rsidR="00002067" w:rsidRDefault="00002067">
            <w:pPr>
              <w:widowControl w:val="0"/>
              <w:spacing w:line="360" w:lineRule="auto"/>
              <w:rPr>
                <w:b/>
              </w:rPr>
            </w:pPr>
          </w:p>
        </w:tc>
        <w:tc>
          <w:tcPr>
            <w:tcW w:w="2829" w:type="dxa"/>
          </w:tcPr>
          <w:p w14:paraId="4065F56F" w14:textId="77777777" w:rsidR="00002067" w:rsidRDefault="00002067">
            <w:pPr>
              <w:widowControl w:val="0"/>
              <w:spacing w:line="360" w:lineRule="auto"/>
              <w:rPr>
                <w:b/>
              </w:rPr>
            </w:pPr>
          </w:p>
        </w:tc>
        <w:tc>
          <w:tcPr>
            <w:tcW w:w="1842" w:type="dxa"/>
          </w:tcPr>
          <w:p w14:paraId="22858A5A" w14:textId="77777777" w:rsidR="00002067" w:rsidRDefault="00002067">
            <w:pPr>
              <w:widowControl w:val="0"/>
              <w:spacing w:line="360" w:lineRule="auto"/>
              <w:rPr>
                <w:b/>
              </w:rPr>
            </w:pPr>
          </w:p>
        </w:tc>
        <w:tc>
          <w:tcPr>
            <w:tcW w:w="2347" w:type="dxa"/>
          </w:tcPr>
          <w:p w14:paraId="78196F2A" w14:textId="77777777" w:rsidR="00002067" w:rsidRDefault="00002067">
            <w:pPr>
              <w:widowControl w:val="0"/>
              <w:spacing w:line="360" w:lineRule="auto"/>
              <w:rPr>
                <w:b/>
              </w:rPr>
            </w:pPr>
          </w:p>
        </w:tc>
      </w:tr>
    </w:tbl>
    <w:p w14:paraId="32A6A12F" w14:textId="77777777" w:rsidR="00002067" w:rsidRDefault="00002067">
      <w:pPr>
        <w:widowControl w:val="0"/>
      </w:pPr>
    </w:p>
    <w:p w14:paraId="3D8254CE" w14:textId="77777777" w:rsidR="00002067" w:rsidRDefault="00933EDF">
      <w:pPr>
        <w:widowControl w:val="0"/>
        <w:pBdr>
          <w:top w:val="nil"/>
          <w:left w:val="nil"/>
          <w:bottom w:val="nil"/>
          <w:right w:val="nil"/>
          <w:between w:val="nil"/>
        </w:pBdr>
        <w:rPr>
          <w:b/>
          <w:color w:val="000000"/>
          <w:szCs w:val="24"/>
        </w:rPr>
      </w:pPr>
      <w:r>
        <w:rPr>
          <w:noProof/>
        </w:rPr>
        <mc:AlternateContent>
          <mc:Choice Requires="wps">
            <w:drawing>
              <wp:anchor distT="0" distB="0" distL="114300" distR="114300" simplePos="0" relativeHeight="251658240" behindDoc="0" locked="0" layoutInCell="1" hidden="0" allowOverlap="1" wp14:anchorId="7B892A3D" wp14:editId="582665C3">
                <wp:simplePos x="0" y="0"/>
                <wp:positionH relativeFrom="column">
                  <wp:posOffset>1</wp:posOffset>
                </wp:positionH>
                <wp:positionV relativeFrom="paragraph">
                  <wp:posOffset>0</wp:posOffset>
                </wp:positionV>
                <wp:extent cx="5956300" cy="412750"/>
                <wp:effectExtent l="0" t="0" r="0" b="0"/>
                <wp:wrapNone/>
                <wp:docPr id="4" name="Rectangle 4"/>
                <wp:cNvGraphicFramePr/>
                <a:graphic xmlns:a="http://schemas.openxmlformats.org/drawingml/2006/main">
                  <a:graphicData uri="http://schemas.microsoft.com/office/word/2010/wordprocessingShape">
                    <wps:wsp>
                      <wps:cNvSpPr/>
                      <wps:spPr>
                        <a:xfrm>
                          <a:off x="2374200" y="3579975"/>
                          <a:ext cx="5943600" cy="400050"/>
                        </a:xfrm>
                        <a:prstGeom prst="rect">
                          <a:avLst/>
                        </a:prstGeom>
                        <a:solidFill>
                          <a:srgbClr val="00B0F0"/>
                        </a:solidFill>
                        <a:ln w="12700" cap="flat" cmpd="sng">
                          <a:solidFill>
                            <a:schemeClr val="dk1"/>
                          </a:solidFill>
                          <a:prstDash val="solid"/>
                          <a:miter lim="800000"/>
                          <a:headEnd type="none" w="sm" len="sm"/>
                          <a:tailEnd type="none" w="sm" len="sm"/>
                        </a:ln>
                      </wps:spPr>
                      <wps:txbx>
                        <w:txbxContent>
                          <w:p w14:paraId="3CD5F4B6" w14:textId="77777777" w:rsidR="00002067" w:rsidRDefault="00933EDF">
                            <w:pPr>
                              <w:jc w:val="center"/>
                              <w:textDirection w:val="btLr"/>
                            </w:pPr>
                            <w:r>
                              <w:rPr>
                                <w:b/>
                                <w:color w:val="FFFFFF"/>
                              </w:rPr>
                              <w:t>Please submit the full paper using the following format.</w:t>
                            </w:r>
                          </w:p>
                        </w:txbxContent>
                      </wps:txbx>
                      <wps:bodyPr spcFirstLastPara="1" wrap="square" lIns="91425" tIns="45700" rIns="91425" bIns="45700" anchor="ctr" anchorCtr="0">
                        <a:noAutofit/>
                      </wps:bodyPr>
                    </wps:wsp>
                  </a:graphicData>
                </a:graphic>
              </wp:anchor>
            </w:drawing>
          </mc:Choice>
          <mc:Fallback xmlns:oel="http://schemas.microsoft.com/office/2019/extlst">
            <w:pict>
              <v:rect id="Rectangle 4" o:spid="_x0000_s1026" style="position:absolute;left:0;text-align:left;margin-left:0;margin-top:0;width:469pt;height: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" fillcolor="#00b0f0" strokecolor="black [3200]" strokeweight="1pt">
                <v:stroke startarrowwidth="narrow" startarrowlength="short" endarrowwidth="narrow" endarrowlength="short"/>
                <v:textbox inset="2.53958mm,1.2694mm,2.53958mm,1.2694mm">
                  <w:txbxContent>
                    <w:p w:rsidR="00002067" w:rsidRDefault="00000000">
                      <w:pPr>
                        <w:jc w:val="center"/>
                        <w:textDirection w:val="btLr"/>
                      </w:pPr>
                      <w:r>
                        <w:rPr>
                          <w:b/>
                          <w:color w:val="FFFFFF"/>
                        </w:rPr>
                        <w:t>Please submit the full paper using the following format.</w:t>
                      </w:r>
                    </w:p>
                  </w:txbxContent>
                </v:textbox>
              </v:rect>
            </w:pict>
          </mc:Fallback>
        </mc:AlternateContent>
      </w:r>
    </w:p>
    <w:p w14:paraId="4BFC2D50" w14:textId="77777777" w:rsidR="00002067" w:rsidRDefault="00002067">
      <w:pPr>
        <w:widowControl w:val="0"/>
        <w:pBdr>
          <w:top w:val="nil"/>
          <w:left w:val="nil"/>
          <w:bottom w:val="nil"/>
          <w:right w:val="nil"/>
          <w:between w:val="nil"/>
        </w:pBdr>
        <w:jc w:val="center"/>
        <w:rPr>
          <w:b/>
          <w:color w:val="000000"/>
          <w:szCs w:val="24"/>
        </w:rPr>
      </w:pPr>
    </w:p>
    <w:p w14:paraId="24634509" w14:textId="77777777" w:rsidR="00002067" w:rsidRDefault="00002067">
      <w:pPr>
        <w:widowControl w:val="0"/>
        <w:pBdr>
          <w:top w:val="nil"/>
          <w:left w:val="nil"/>
          <w:bottom w:val="nil"/>
          <w:right w:val="nil"/>
          <w:between w:val="nil"/>
        </w:pBdr>
        <w:jc w:val="center"/>
        <w:rPr>
          <w:b/>
          <w:color w:val="000000"/>
          <w:szCs w:val="24"/>
        </w:rPr>
      </w:pPr>
    </w:p>
    <w:p w14:paraId="0F5C1E20" w14:textId="77777777" w:rsidR="00002067" w:rsidRDefault="00002067">
      <w:pPr>
        <w:widowControl w:val="0"/>
        <w:pBdr>
          <w:top w:val="nil"/>
          <w:left w:val="nil"/>
          <w:bottom w:val="nil"/>
          <w:right w:val="nil"/>
          <w:between w:val="nil"/>
        </w:pBdr>
        <w:jc w:val="center"/>
        <w:rPr>
          <w:b/>
          <w:color w:val="000000"/>
          <w:szCs w:val="24"/>
        </w:rPr>
      </w:pPr>
    </w:p>
    <w:p w14:paraId="5BFC5969" w14:textId="77777777" w:rsidR="00002067" w:rsidRDefault="00002067">
      <w:pPr>
        <w:widowControl w:val="0"/>
        <w:pBdr>
          <w:top w:val="nil"/>
          <w:left w:val="nil"/>
          <w:bottom w:val="nil"/>
          <w:right w:val="nil"/>
          <w:between w:val="nil"/>
        </w:pBdr>
        <w:jc w:val="center"/>
        <w:rPr>
          <w:b/>
          <w:color w:val="000000"/>
          <w:szCs w:val="24"/>
        </w:rPr>
      </w:pPr>
    </w:p>
    <w:p w14:paraId="7AFEFC4A" w14:textId="77777777" w:rsidR="00002067" w:rsidRDefault="00933EDF">
      <w:pPr>
        <w:pBdr>
          <w:top w:val="nil"/>
          <w:left w:val="nil"/>
          <w:bottom w:val="nil"/>
          <w:right w:val="nil"/>
          <w:between w:val="nil"/>
        </w:pBdr>
        <w:jc w:val="center"/>
        <w:rPr>
          <w:color w:val="000000"/>
          <w:szCs w:val="24"/>
        </w:rPr>
      </w:pPr>
      <w:r>
        <w:rPr>
          <w:b/>
          <w:smallCaps/>
          <w:color w:val="000000"/>
          <w:szCs w:val="24"/>
        </w:rPr>
        <w:t xml:space="preserve">MANUSCRIPT TITLE </w:t>
      </w:r>
    </w:p>
    <w:p w14:paraId="23219959" w14:textId="77777777" w:rsidR="00002067" w:rsidRDefault="00002067"/>
    <w:p w14:paraId="5B04A58D" w14:textId="77777777" w:rsidR="00002067" w:rsidRDefault="00933EDF">
      <w:pPr>
        <w:pBdr>
          <w:top w:val="nil"/>
          <w:left w:val="nil"/>
          <w:bottom w:val="nil"/>
          <w:right w:val="nil"/>
          <w:between w:val="nil"/>
        </w:pBdr>
        <w:jc w:val="center"/>
        <w:rPr>
          <w:color w:val="000000"/>
          <w:szCs w:val="24"/>
        </w:rPr>
      </w:pPr>
      <w:r>
        <w:rPr>
          <w:b/>
          <w:color w:val="000000"/>
          <w:sz w:val="22"/>
        </w:rPr>
        <w:t xml:space="preserve">First Author’s Name </w:t>
      </w:r>
      <w:r>
        <w:rPr>
          <w:i/>
          <w:color w:val="000000"/>
          <w:sz w:val="22"/>
        </w:rPr>
        <w:t xml:space="preserve">(Full name with no </w:t>
      </w:r>
      <w:r>
        <w:rPr>
          <w:i/>
          <w:color w:val="000000"/>
          <w:sz w:val="22"/>
        </w:rPr>
        <w:t>abbreviations)</w:t>
      </w:r>
    </w:p>
    <w:p w14:paraId="5C4FF13B" w14:textId="77777777" w:rsidR="00002067" w:rsidRDefault="00933EDF">
      <w:pPr>
        <w:pBdr>
          <w:top w:val="nil"/>
          <w:left w:val="nil"/>
          <w:bottom w:val="nil"/>
          <w:right w:val="nil"/>
          <w:between w:val="nil"/>
        </w:pBdr>
        <w:jc w:val="center"/>
        <w:rPr>
          <w:color w:val="000000"/>
          <w:szCs w:val="24"/>
        </w:rPr>
      </w:pPr>
      <w:r>
        <w:rPr>
          <w:color w:val="000000"/>
          <w:sz w:val="22"/>
        </w:rPr>
        <w:t>Faculty, University, Country</w:t>
      </w:r>
    </w:p>
    <w:p w14:paraId="01E64A91" w14:textId="77777777" w:rsidR="00002067" w:rsidRDefault="00933EDF">
      <w:pPr>
        <w:pBdr>
          <w:top w:val="nil"/>
          <w:left w:val="nil"/>
          <w:bottom w:val="nil"/>
          <w:right w:val="nil"/>
          <w:between w:val="nil"/>
        </w:pBdr>
        <w:jc w:val="center"/>
        <w:rPr>
          <w:color w:val="000000"/>
          <w:szCs w:val="24"/>
        </w:rPr>
      </w:pPr>
      <w:r>
        <w:rPr>
          <w:color w:val="000000"/>
          <w:sz w:val="22"/>
        </w:rPr>
        <w:t>(firstauthor@email.com)</w:t>
      </w:r>
    </w:p>
    <w:p w14:paraId="7AC73FE4" w14:textId="77777777" w:rsidR="00002067" w:rsidRDefault="00002067"/>
    <w:p w14:paraId="48EAF5E8" w14:textId="77777777" w:rsidR="00002067" w:rsidRDefault="00933EDF">
      <w:pPr>
        <w:pBdr>
          <w:top w:val="nil"/>
          <w:left w:val="nil"/>
          <w:bottom w:val="nil"/>
          <w:right w:val="nil"/>
          <w:between w:val="nil"/>
        </w:pBdr>
        <w:jc w:val="center"/>
        <w:rPr>
          <w:color w:val="000000"/>
          <w:szCs w:val="24"/>
        </w:rPr>
      </w:pPr>
      <w:r>
        <w:rPr>
          <w:b/>
          <w:color w:val="000000"/>
          <w:sz w:val="22"/>
        </w:rPr>
        <w:t xml:space="preserve">Second Author’s Name </w:t>
      </w:r>
      <w:r>
        <w:rPr>
          <w:i/>
          <w:color w:val="000000"/>
          <w:sz w:val="22"/>
        </w:rPr>
        <w:t>(Full name with no abbreviations)</w:t>
      </w:r>
    </w:p>
    <w:p w14:paraId="78E89B39" w14:textId="77777777" w:rsidR="00002067" w:rsidRDefault="00933EDF">
      <w:pPr>
        <w:pBdr>
          <w:top w:val="nil"/>
          <w:left w:val="nil"/>
          <w:bottom w:val="nil"/>
          <w:right w:val="nil"/>
          <w:between w:val="nil"/>
        </w:pBdr>
        <w:jc w:val="center"/>
        <w:rPr>
          <w:color w:val="000000"/>
          <w:szCs w:val="24"/>
        </w:rPr>
      </w:pPr>
      <w:r>
        <w:rPr>
          <w:color w:val="000000"/>
          <w:sz w:val="22"/>
        </w:rPr>
        <w:t>Faculty, University, Country</w:t>
      </w:r>
    </w:p>
    <w:p w14:paraId="0E97C0A9" w14:textId="77777777" w:rsidR="00002067" w:rsidRDefault="00933EDF">
      <w:pPr>
        <w:pBdr>
          <w:top w:val="nil"/>
          <w:left w:val="nil"/>
          <w:bottom w:val="nil"/>
          <w:right w:val="nil"/>
          <w:between w:val="nil"/>
        </w:pBdr>
        <w:jc w:val="center"/>
        <w:rPr>
          <w:color w:val="000000"/>
          <w:sz w:val="22"/>
        </w:rPr>
      </w:pPr>
      <w:r>
        <w:rPr>
          <w:color w:val="000000"/>
          <w:sz w:val="22"/>
        </w:rPr>
        <w:t>(secondauthor@email.com)</w:t>
      </w:r>
    </w:p>
    <w:p w14:paraId="6EC6DD0C" w14:textId="77777777" w:rsidR="00002067" w:rsidRDefault="00002067">
      <w:pPr>
        <w:pBdr>
          <w:top w:val="nil"/>
          <w:left w:val="nil"/>
          <w:bottom w:val="nil"/>
          <w:right w:val="nil"/>
          <w:between w:val="nil"/>
        </w:pBdr>
        <w:jc w:val="center"/>
        <w:rPr>
          <w:color w:val="000000"/>
          <w:szCs w:val="24"/>
        </w:rPr>
      </w:pPr>
    </w:p>
    <w:p w14:paraId="5E1B0467" w14:textId="77777777" w:rsidR="00002067" w:rsidRDefault="00933EDF">
      <w:pPr>
        <w:pBdr>
          <w:top w:val="nil"/>
          <w:left w:val="nil"/>
          <w:bottom w:val="nil"/>
          <w:right w:val="nil"/>
          <w:between w:val="nil"/>
        </w:pBdr>
        <w:jc w:val="center"/>
        <w:rPr>
          <w:color w:val="000000"/>
          <w:szCs w:val="24"/>
        </w:rPr>
      </w:pPr>
      <w:r>
        <w:rPr>
          <w:b/>
          <w:color w:val="000000"/>
          <w:sz w:val="22"/>
        </w:rPr>
        <w:t xml:space="preserve">Third Author’s Name </w:t>
      </w:r>
      <w:r>
        <w:rPr>
          <w:i/>
          <w:color w:val="000000"/>
          <w:sz w:val="22"/>
        </w:rPr>
        <w:t>(Full name with no abbreviations)</w:t>
      </w:r>
    </w:p>
    <w:p w14:paraId="4D84C4C0" w14:textId="77777777" w:rsidR="00002067" w:rsidRDefault="00933EDF">
      <w:pPr>
        <w:pBdr>
          <w:top w:val="nil"/>
          <w:left w:val="nil"/>
          <w:bottom w:val="nil"/>
          <w:right w:val="nil"/>
          <w:between w:val="nil"/>
        </w:pBdr>
        <w:jc w:val="center"/>
        <w:rPr>
          <w:color w:val="000000"/>
          <w:szCs w:val="24"/>
        </w:rPr>
      </w:pPr>
      <w:r>
        <w:rPr>
          <w:color w:val="000000"/>
          <w:sz w:val="22"/>
        </w:rPr>
        <w:t xml:space="preserve">Faculty, </w:t>
      </w:r>
      <w:r>
        <w:rPr>
          <w:color w:val="000000"/>
          <w:sz w:val="22"/>
        </w:rPr>
        <w:t>University, Country</w:t>
      </w:r>
    </w:p>
    <w:p w14:paraId="797CD1B6" w14:textId="77777777" w:rsidR="00002067" w:rsidRDefault="00933EDF">
      <w:pPr>
        <w:pBdr>
          <w:top w:val="nil"/>
          <w:left w:val="nil"/>
          <w:bottom w:val="nil"/>
          <w:right w:val="nil"/>
          <w:between w:val="nil"/>
        </w:pBdr>
        <w:jc w:val="center"/>
        <w:rPr>
          <w:color w:val="000000"/>
          <w:sz w:val="22"/>
        </w:rPr>
      </w:pPr>
      <w:r>
        <w:rPr>
          <w:color w:val="000000"/>
          <w:sz w:val="22"/>
        </w:rPr>
        <w:t>(secondauthor@email.com)</w:t>
      </w:r>
    </w:p>
    <w:p w14:paraId="44863CC3" w14:textId="77777777" w:rsidR="00002067" w:rsidRDefault="00933EDF">
      <w:r>
        <w:br/>
      </w:r>
    </w:p>
    <w:p w14:paraId="6CD5D23D" w14:textId="77777777" w:rsidR="00002067" w:rsidRDefault="00933EDF">
      <w:pPr>
        <w:pStyle w:val="Heading1"/>
        <w:spacing w:before="0" w:after="0"/>
        <w:jc w:val="center"/>
        <w:rPr>
          <w:smallCaps/>
          <w:color w:val="212934"/>
          <w:sz w:val="22"/>
          <w:szCs w:val="22"/>
        </w:rPr>
      </w:pPr>
      <w:r>
        <w:rPr>
          <w:smallCaps/>
          <w:color w:val="212934"/>
          <w:sz w:val="22"/>
          <w:szCs w:val="22"/>
        </w:rPr>
        <w:t>ABSTRACT</w:t>
      </w:r>
      <w:r>
        <w:rPr>
          <w:smallCaps/>
          <w:color w:val="212934"/>
          <w:sz w:val="22"/>
          <w:szCs w:val="22"/>
          <w:vertAlign w:val="superscript"/>
        </w:rPr>
        <w:footnoteReference w:id="1"/>
      </w:r>
    </w:p>
    <w:p w14:paraId="61EF6059" w14:textId="77777777" w:rsidR="00002067" w:rsidRDefault="00933EDF">
      <w:pPr>
        <w:pStyle w:val="Heading1"/>
        <w:spacing w:before="0" w:after="0"/>
        <w:jc w:val="center"/>
        <w:rPr>
          <w:smallCaps/>
          <w:color w:val="FF0000"/>
          <w:sz w:val="22"/>
          <w:szCs w:val="22"/>
        </w:rPr>
      </w:pPr>
      <w:r>
        <w:rPr>
          <w:smallCaps/>
          <w:color w:val="FF0000"/>
          <w:sz w:val="22"/>
          <w:szCs w:val="22"/>
        </w:rPr>
        <w:t>(250 - 350 words)</w:t>
      </w:r>
    </w:p>
    <w:p w14:paraId="37502FA4" w14:textId="77777777" w:rsidR="00002067" w:rsidRDefault="00933EDF">
      <w:r>
        <w:rPr>
          <w:b/>
        </w:rPr>
        <w:t>Introduction/Main Objectives:</w:t>
      </w:r>
      <w:r>
        <w:t xml:space="preserve"> Describe the topic your paper examines. Provide a background to your paper and why is this topic interesting. Avoid unnecessary content. </w:t>
      </w:r>
      <w:r>
        <w:rPr>
          <w:b/>
        </w:rPr>
        <w:t>Background Problems:</w:t>
      </w:r>
      <w:r>
        <w:t xml:space="preserve"> State the problem or economic/business phenomena studied in this paper and specify the research q</w:t>
      </w:r>
      <w:r>
        <w:t xml:space="preserve">uestion(s) in one sentence. </w:t>
      </w:r>
      <w:r>
        <w:rPr>
          <w:b/>
        </w:rPr>
        <w:t>Novelty:</w:t>
      </w:r>
      <w:r>
        <w:t xml:space="preserve"> Summarize the novelty of this paper. Briefly explain why noone else has adequately researched the question yet. </w:t>
      </w:r>
      <w:r>
        <w:rPr>
          <w:b/>
        </w:rPr>
        <w:t>Research Methods:</w:t>
      </w:r>
      <w:r>
        <w:t xml:space="preserve"> Provide an outline of the research method(s) and data used in this paper. Explain how did</w:t>
      </w:r>
      <w:r>
        <w:t xml:space="preserve"> you go about doing this research. Again, avoid unnecessary content and do not make any speculation(s). </w:t>
      </w:r>
      <w:r>
        <w:rPr>
          <w:b/>
        </w:rPr>
        <w:t>Finding/Results:</w:t>
      </w:r>
      <w:r>
        <w:t xml:space="preserve"> List the empirical finding(s) and write a discussion in one or two sentences. </w:t>
      </w:r>
      <w:r>
        <w:rPr>
          <w:b/>
        </w:rPr>
        <w:t>Conclusion:</w:t>
      </w:r>
      <w:r>
        <w:t xml:space="preserve"> Provide conclusion(s) and implication(s) of y</w:t>
      </w:r>
      <w:r>
        <w:t>our research. What conclusions did you get and what are the implication(s)? What is the main take-home message?</w:t>
      </w:r>
    </w:p>
    <w:p w14:paraId="1A408358" w14:textId="77777777" w:rsidR="00002067" w:rsidRDefault="00002067">
      <w:pPr>
        <w:spacing w:after="240"/>
      </w:pPr>
    </w:p>
    <w:p w14:paraId="37FB7580" w14:textId="77777777" w:rsidR="00002067" w:rsidRDefault="00933EDF">
      <w:pPr>
        <w:pBdr>
          <w:top w:val="nil"/>
          <w:left w:val="nil"/>
          <w:bottom w:val="nil"/>
          <w:right w:val="nil"/>
          <w:between w:val="nil"/>
        </w:pBdr>
        <w:rPr>
          <w:color w:val="000000"/>
          <w:szCs w:val="24"/>
        </w:rPr>
      </w:pPr>
      <w:r>
        <w:rPr>
          <w:b/>
          <w:color w:val="000000"/>
          <w:sz w:val="22"/>
        </w:rPr>
        <w:t xml:space="preserve">Keywords: </w:t>
      </w:r>
      <w:r>
        <w:rPr>
          <w:color w:val="000000"/>
          <w:sz w:val="22"/>
        </w:rPr>
        <w:t>keyword_1, keyword_2, keyword_3, keyword_4, keyword_5</w:t>
      </w:r>
    </w:p>
    <w:p w14:paraId="44D7819F" w14:textId="77777777" w:rsidR="00002067" w:rsidRDefault="00002067">
      <w:pPr>
        <w:widowControl w:val="0"/>
        <w:spacing w:before="6"/>
      </w:pPr>
    </w:p>
    <w:p w14:paraId="1A948D9A" w14:textId="77777777" w:rsidR="00002067" w:rsidRDefault="00002067">
      <w:pPr>
        <w:widowControl w:val="0"/>
        <w:spacing w:before="6"/>
      </w:pPr>
    </w:p>
    <w:p w14:paraId="50090272" w14:textId="77777777" w:rsidR="00002067" w:rsidRDefault="00002067">
      <w:pPr>
        <w:widowControl w:val="0"/>
        <w:spacing w:before="6"/>
      </w:pPr>
    </w:p>
    <w:p w14:paraId="04AF9D6B" w14:textId="77777777" w:rsidR="00002067" w:rsidRDefault="00002067">
      <w:pPr>
        <w:widowControl w:val="0"/>
        <w:spacing w:before="6"/>
      </w:pPr>
    </w:p>
    <w:p w14:paraId="6036C8B8" w14:textId="77777777" w:rsidR="00002067" w:rsidRDefault="00002067">
      <w:pPr>
        <w:widowControl w:val="0"/>
        <w:spacing w:before="6"/>
      </w:pPr>
    </w:p>
    <w:p w14:paraId="30BF132F" w14:textId="77777777" w:rsidR="00002067" w:rsidRDefault="00002067">
      <w:pPr>
        <w:widowControl w:val="0"/>
        <w:spacing w:before="6"/>
      </w:pPr>
    </w:p>
    <w:p w14:paraId="2D4FD1D6" w14:textId="77777777" w:rsidR="00002067" w:rsidRDefault="00002067">
      <w:pPr>
        <w:widowControl w:val="0"/>
        <w:spacing w:before="6"/>
        <w:sectPr w:rsidR="00002067">
          <w:footerReference w:type="default" r:id="rId8"/>
          <w:pgSz w:w="11907" w:h="16840"/>
          <w:pgMar w:top="1440" w:right="1440" w:bottom="1440" w:left="1440" w:header="142" w:footer="720" w:gutter="0"/>
          <w:pgNumType w:start="1"/>
          <w:cols w:space="720"/>
        </w:sectPr>
      </w:pPr>
    </w:p>
    <w:p w14:paraId="6A31B776" w14:textId="77777777" w:rsidR="00002067" w:rsidRDefault="00933EDF">
      <w:pPr>
        <w:widowControl w:val="0"/>
      </w:pPr>
      <w:r>
        <w:rPr>
          <w:b/>
        </w:rPr>
        <w:t>INTRODUCTION</w:t>
      </w:r>
    </w:p>
    <w:p w14:paraId="105816F7" w14:textId="77777777" w:rsidR="00002067" w:rsidRDefault="00002067">
      <w:pPr>
        <w:widowControl w:val="0"/>
        <w:sectPr w:rsidR="00002067">
          <w:type w:val="continuous"/>
          <w:pgSz w:w="11907" w:h="16840"/>
          <w:pgMar w:top="1440" w:right="1440" w:bottom="1440" w:left="1440" w:header="142" w:footer="720" w:gutter="0"/>
          <w:cols w:num="2" w:space="720" w:equalWidth="0">
            <w:col w:w="4159" w:space="708"/>
            <w:col w:w="4159" w:space="0"/>
          </w:cols>
        </w:sectPr>
      </w:pPr>
    </w:p>
    <w:p w14:paraId="1E75C731" w14:textId="77777777" w:rsidR="00002067" w:rsidRDefault="00933EDF">
      <w:pPr>
        <w:ind w:firstLine="567"/>
        <w:rPr>
          <w:b/>
        </w:rPr>
      </w:pPr>
      <w:r>
        <w:t xml:space="preserve">The article template is written as a guide for format or layout writing potpourri articles in the context of the ICEBESS/ACOMC 2023. </w:t>
      </w:r>
      <w:r>
        <w:rPr>
          <w:highlight w:val="yellow"/>
        </w:rPr>
        <w:t xml:space="preserve">The article's theme was adapted to the seminar: </w:t>
      </w:r>
      <w:r>
        <w:rPr>
          <w:b/>
          <w:highlight w:val="yellow"/>
        </w:rPr>
        <w:lastRenderedPageBreak/>
        <w:t>The Future of Artificial Intelligence: Challenges an</w:t>
      </w:r>
      <w:r>
        <w:rPr>
          <w:b/>
          <w:highlight w:val="yellow"/>
        </w:rPr>
        <w:t>d Its Impact on Education, Economics, and Business.</w:t>
      </w:r>
      <w:r>
        <w:rPr>
          <w:b/>
        </w:rPr>
        <w:t xml:space="preserve"> </w:t>
      </w:r>
      <w:r>
        <w:t xml:space="preserve">Authors must follow the writing rules regarding typeface, size, layout, systematics, and writing references. No less important is that the writing follows the Enhanced Spelling. Uses the right vocabulary </w:t>
      </w:r>
      <w:r>
        <w:t>and follows scientific rules properly and correctly. In addition, the script must comply with the ethics of scientific publications. The body of the article, including the bibliography, is written in one column as in this template. Writing the first line o</w:t>
      </w:r>
      <w:r>
        <w:t>f the paragraph is indented into one tab (0.5 cm).</w:t>
      </w:r>
    </w:p>
    <w:p w14:paraId="276764E4" w14:textId="77777777" w:rsidR="00002067" w:rsidRDefault="00933EDF">
      <w:pPr>
        <w:ind w:firstLine="567"/>
        <w:rPr>
          <w:b/>
        </w:rPr>
      </w:pPr>
      <w:r>
        <w:t xml:space="preserve">Typing articles will be more accessible when using software </w:t>
      </w:r>
      <w:r>
        <w:rPr>
          <w:i/>
        </w:rPr>
        <w:t>Microsoft Word</w:t>
      </w:r>
      <w:r>
        <w:t>. Use the Page Layout menu to determine the paper size, namely A4, right, left, top, and bottom margins or borders, using the stand</w:t>
      </w:r>
      <w:r>
        <w:t>ard menu options (i.e., 1 inch = 2.54 cm). The spacing between lines is single, without any additional spaces between paragraphs. The font used is Times New Roman, size 12.</w:t>
      </w:r>
    </w:p>
    <w:p w14:paraId="44963A3F" w14:textId="77777777" w:rsidR="00002067" w:rsidRDefault="00933EDF">
      <w:pPr>
        <w:ind w:firstLine="567"/>
        <w:rPr>
          <w:b/>
        </w:rPr>
      </w:pPr>
      <w:r>
        <w:t>The article's length is not limited to the number of pages, according to the need f</w:t>
      </w:r>
      <w:r>
        <w:t>or a complete result and discussion. The systematics of writing consists of an introduction, , method, result &amp; discussion, and conclusion. The introductory part is written as much as approximately 20% of the body of the article. The Method 10% of the body</w:t>
      </w:r>
      <w:r>
        <w:t xml:space="preserve"> of the article and  result &amp; discussion section is written about 65% of the overall article content, and the result &amp; discussion of research results must refer to the effects of previous studies. Conclusions are written briefly in about 5% of the body of </w:t>
      </w:r>
      <w:r>
        <w:t>the article.</w:t>
      </w:r>
    </w:p>
    <w:p w14:paraId="52455E4C" w14:textId="77777777" w:rsidR="00002067" w:rsidRDefault="00933EDF">
      <w:pPr>
        <w:ind w:firstLine="567"/>
        <w:rPr>
          <w:b/>
        </w:rPr>
      </w:pPr>
      <w:r>
        <w:t xml:space="preserve">Writing sub-subtitles do not need to be numbered. Enough is written in Bold only. At the same time, the bibliography is written following the rules issued by the </w:t>
      </w:r>
      <w:r>
        <w:rPr>
          <w:color w:val="000000"/>
          <w:highlight w:val="yellow"/>
        </w:rPr>
        <w:t>American Psychological Association (APA) seventh edition, published in 2019.</w:t>
      </w:r>
    </w:p>
    <w:p w14:paraId="4A3F7A87" w14:textId="77777777" w:rsidR="00002067" w:rsidRDefault="00002067">
      <w:pPr>
        <w:widowControl w:val="0"/>
        <w:spacing w:line="280" w:lineRule="auto"/>
        <w:rPr>
          <w:color w:val="000000"/>
        </w:rPr>
      </w:pPr>
    </w:p>
    <w:p w14:paraId="004C5C9F" w14:textId="77777777" w:rsidR="00002067" w:rsidRDefault="00933EDF">
      <w:pPr>
        <w:spacing w:line="300" w:lineRule="auto"/>
        <w:rPr>
          <w:b/>
          <w:sz w:val="48"/>
          <w:szCs w:val="48"/>
        </w:rPr>
      </w:pPr>
      <w:r>
        <w:rPr>
          <w:b/>
          <w:smallCaps/>
        </w:rPr>
        <w:t>MET</w:t>
      </w:r>
      <w:r>
        <w:rPr>
          <w:b/>
          <w:smallCaps/>
        </w:rPr>
        <w:t>HOD, DATA, AND ANALYSIS</w:t>
      </w:r>
    </w:p>
    <w:p w14:paraId="0C89EF7F" w14:textId="77777777" w:rsidR="00002067" w:rsidRDefault="00933EDF">
      <w:pPr>
        <w:spacing w:before="120" w:line="300" w:lineRule="auto"/>
        <w:ind w:left="284"/>
        <w:rPr>
          <w:b/>
          <w:color w:val="000000"/>
        </w:rPr>
      </w:pPr>
      <w:r>
        <w:rPr>
          <w:b/>
          <w:color w:val="000000"/>
        </w:rPr>
        <w:t>Subheading_Lv.1.</w:t>
      </w:r>
    </w:p>
    <w:p w14:paraId="22B5834D" w14:textId="77777777" w:rsidR="00002067" w:rsidRDefault="00933EDF">
      <w:pPr>
        <w:spacing w:line="300" w:lineRule="auto"/>
        <w:ind w:left="284" w:firstLine="567"/>
      </w:pPr>
      <w:r>
        <w:rPr>
          <w:color w:val="000000"/>
        </w:rPr>
        <w:t xml:space="preserve">The third part of the manuscript, “Method, Data, and Analysis” is designed to describe the nature of the data. The method should be well elaborated and enhance the model, the approach to the analysis and the </w:t>
      </w:r>
      <w:r>
        <w:rPr>
          <w:color w:val="000000"/>
        </w:rPr>
        <w:t>step taken. Equations should be numbered as we illustrate.</w:t>
      </w:r>
      <w:r>
        <w:t xml:space="preserve"> </w:t>
      </w:r>
      <w:r>
        <w:rPr>
          <w:color w:val="000000"/>
        </w:rPr>
        <w:t>This section typically has the following sub-sections: Sampling (a description of the target population, the research context, and units of analysis; the sample; and respondents’ profiles); data co</w:t>
      </w:r>
      <w:r>
        <w:rPr>
          <w:color w:val="000000"/>
        </w:rPr>
        <w:t>llection; and measures (or alternatively, measurements).</w:t>
      </w:r>
    </w:p>
    <w:p w14:paraId="287AF09D" w14:textId="77777777" w:rsidR="00002067" w:rsidRDefault="00933EDF">
      <w:pPr>
        <w:tabs>
          <w:tab w:val="left" w:pos="270"/>
        </w:tabs>
        <w:spacing w:before="120" w:line="300" w:lineRule="auto"/>
        <w:ind w:left="567"/>
        <w:rPr>
          <w:b/>
          <w:color w:val="000000"/>
        </w:rPr>
      </w:pPr>
      <w:r>
        <w:rPr>
          <w:b/>
          <w:color w:val="000000"/>
        </w:rPr>
        <w:t>Subheading_Lv.1.</w:t>
      </w:r>
    </w:p>
    <w:p w14:paraId="0F6D84DA" w14:textId="77777777" w:rsidR="00002067" w:rsidRDefault="00933EDF">
      <w:pPr>
        <w:spacing w:line="300" w:lineRule="auto"/>
        <w:ind w:left="567" w:firstLine="567"/>
      </w:pPr>
      <w:r>
        <w:rPr>
          <w:color w:val="000000"/>
        </w:rPr>
        <w:t xml:space="preserve">The research methodology should cover the following points: Concise explanation of the research’s methodology is prevalent; reasons for choosing the particular methods are well </w:t>
      </w:r>
      <w:r>
        <w:rPr>
          <w:color w:val="000000"/>
        </w:rPr>
        <w:t>described; the research’s design is accurate; the sample’s design is appropriate; the data collection processes are properly conducted; the data analysis methods are relevant and state-of-the-art</w:t>
      </w:r>
    </w:p>
    <w:p w14:paraId="778E57CD" w14:textId="77777777" w:rsidR="00002067" w:rsidRDefault="00002067">
      <w:pPr>
        <w:widowControl w:val="0"/>
        <w:spacing w:line="280" w:lineRule="auto"/>
        <w:rPr>
          <w:color w:val="000000"/>
        </w:rPr>
      </w:pPr>
    </w:p>
    <w:p w14:paraId="2ACB494D" w14:textId="77777777" w:rsidR="00002067" w:rsidRDefault="00933EDF">
      <w:pPr>
        <w:spacing w:line="300" w:lineRule="auto"/>
        <w:rPr>
          <w:b/>
          <w:sz w:val="48"/>
          <w:szCs w:val="48"/>
        </w:rPr>
      </w:pPr>
      <w:r>
        <w:rPr>
          <w:b/>
          <w:smallCaps/>
        </w:rPr>
        <w:t>RESULT AND DISCUSSION</w:t>
      </w:r>
    </w:p>
    <w:p w14:paraId="53C7C78B" w14:textId="77777777" w:rsidR="005A1636" w:rsidRDefault="00933EDF" w:rsidP="005A1636">
      <w:pPr>
        <w:spacing w:line="300" w:lineRule="auto"/>
        <w:ind w:firstLine="567"/>
      </w:pPr>
      <w:r>
        <w:rPr>
          <w:color w:val="000000"/>
        </w:rPr>
        <w:t>The author needs to report the result</w:t>
      </w:r>
      <w:r>
        <w:rPr>
          <w:color w:val="000000"/>
        </w:rPr>
        <w:t>s in sufficient detail so that the reader can see which statistical analysis was conducted and why, and later to justify their conclusions.</w:t>
      </w:r>
      <w:r>
        <w:t xml:space="preserve"> </w:t>
      </w:r>
      <w:r>
        <w:rPr>
          <w:color w:val="000000"/>
        </w:rPr>
        <w:t>The “Result &amp; Discussion” part, highlights the rationale behind the result answering the question “why the result is</w:t>
      </w:r>
      <w:r>
        <w:rPr>
          <w:color w:val="000000"/>
        </w:rPr>
        <w:t xml:space="preserve"> so?” It shows the theories and the evidence from the results. The part does not just </w:t>
      </w:r>
      <w:r>
        <w:rPr>
          <w:color w:val="000000"/>
        </w:rPr>
        <w:lastRenderedPageBreak/>
        <w:t xml:space="preserve">explain the figures but also deals with this deep analysis to cope with the gap that it is trying to solve. </w:t>
      </w:r>
    </w:p>
    <w:p w14:paraId="323EFEA8" w14:textId="77777777" w:rsidR="00002067" w:rsidRDefault="00933EDF" w:rsidP="005A1636">
      <w:pPr>
        <w:spacing w:line="300" w:lineRule="auto"/>
        <w:ind w:firstLine="567"/>
      </w:pPr>
      <w:r>
        <w:t>Articles can contain tables or images. Tables or figures shou</w:t>
      </w:r>
      <w:r>
        <w:t>ld not be too long, too large, or too many. The author should use a variety of table and figure presentations. The tables and figures presented should be referenced in the text. The font size of table entries can be reduced.</w:t>
      </w:r>
    </w:p>
    <w:p w14:paraId="35BC40BC" w14:textId="77777777" w:rsidR="00002067" w:rsidRDefault="00002067"/>
    <w:p w14:paraId="120C2DA3" w14:textId="77777777" w:rsidR="00002067" w:rsidRPr="005A1636" w:rsidRDefault="005A1636" w:rsidP="005A1636">
      <w:pPr>
        <w:pBdr>
          <w:top w:val="nil"/>
          <w:left w:val="nil"/>
          <w:bottom w:val="nil"/>
          <w:right w:val="nil"/>
          <w:between w:val="nil"/>
        </w:pBdr>
        <w:jc w:val="center"/>
        <w:rPr>
          <w:b/>
          <w:bCs/>
          <w:color w:val="000000"/>
          <w:szCs w:val="24"/>
        </w:rPr>
      </w:pPr>
      <w:r w:rsidRPr="005A1636">
        <w:rPr>
          <w:b/>
          <w:bCs/>
          <w:color w:val="000000"/>
          <w:szCs w:val="24"/>
        </w:rPr>
        <w:t>Table 1. Contents of the First Line and Example</w:t>
      </w:r>
    </w:p>
    <w:tbl>
      <w:tblPr>
        <w:tblStyle w:val="a1"/>
        <w:tblW w:w="6723" w:type="dxa"/>
        <w:jc w:val="center"/>
        <w:tblLayout w:type="fixed"/>
        <w:tblLook w:val="0400" w:firstRow="0" w:lastRow="0" w:firstColumn="0" w:lastColumn="0" w:noHBand="0" w:noVBand="1"/>
      </w:tblPr>
      <w:tblGrid>
        <w:gridCol w:w="749"/>
        <w:gridCol w:w="4277"/>
        <w:gridCol w:w="1697"/>
      </w:tblGrid>
      <w:tr w:rsidR="00002067" w:rsidRPr="005A1636" w14:paraId="73044C59" w14:textId="77777777">
        <w:trPr>
          <w:trHeight w:val="176"/>
          <w:jc w:val="center"/>
        </w:trPr>
        <w:tc>
          <w:tcPr>
            <w:tcW w:w="749" w:type="dxa"/>
            <w:tcBorders>
              <w:top w:val="single" w:sz="4" w:space="0" w:color="000000"/>
              <w:bottom w:val="single" w:sz="4" w:space="0" w:color="000000"/>
            </w:tcBorders>
            <w:shd w:val="clear" w:color="auto" w:fill="auto"/>
            <w:vAlign w:val="center"/>
          </w:tcPr>
          <w:p w14:paraId="783F88AC" w14:textId="77777777" w:rsidR="00002067" w:rsidRPr="005A1636" w:rsidRDefault="00933EDF">
            <w:pPr>
              <w:jc w:val="center"/>
              <w:rPr>
                <w:color w:val="0D0D0D"/>
                <w:szCs w:val="24"/>
              </w:rPr>
            </w:pPr>
            <w:r w:rsidRPr="005A1636">
              <w:rPr>
                <w:color w:val="0D0D0D"/>
                <w:szCs w:val="24"/>
              </w:rPr>
              <w:t>No</w:t>
            </w:r>
          </w:p>
        </w:tc>
        <w:tc>
          <w:tcPr>
            <w:tcW w:w="4277" w:type="dxa"/>
            <w:tcBorders>
              <w:top w:val="single" w:sz="4" w:space="0" w:color="000000"/>
              <w:bottom w:val="single" w:sz="4" w:space="0" w:color="000000"/>
            </w:tcBorders>
            <w:shd w:val="clear" w:color="auto" w:fill="auto"/>
          </w:tcPr>
          <w:p w14:paraId="386B331C" w14:textId="77777777" w:rsidR="00002067" w:rsidRPr="005A1636" w:rsidRDefault="00933EDF">
            <w:pPr>
              <w:pBdr>
                <w:top w:val="nil"/>
                <w:left w:val="nil"/>
                <w:bottom w:val="nil"/>
                <w:right w:val="nil"/>
                <w:between w:val="nil"/>
              </w:pBdr>
              <w:jc w:val="center"/>
              <w:rPr>
                <w:color w:val="000000"/>
                <w:szCs w:val="24"/>
              </w:rPr>
            </w:pPr>
            <w:r w:rsidRPr="005A1636">
              <w:rPr>
                <w:color w:val="000000"/>
                <w:szCs w:val="24"/>
              </w:rPr>
              <w:t>Information</w:t>
            </w:r>
          </w:p>
        </w:tc>
        <w:tc>
          <w:tcPr>
            <w:tcW w:w="1697" w:type="dxa"/>
            <w:tcBorders>
              <w:top w:val="single" w:sz="4" w:space="0" w:color="000000"/>
              <w:bottom w:val="single" w:sz="4" w:space="0" w:color="000000"/>
            </w:tcBorders>
            <w:shd w:val="clear" w:color="auto" w:fill="auto"/>
          </w:tcPr>
          <w:p w14:paraId="03948022" w14:textId="77777777" w:rsidR="00002067" w:rsidRPr="005A1636" w:rsidRDefault="00933EDF">
            <w:pPr>
              <w:pBdr>
                <w:top w:val="nil"/>
                <w:left w:val="nil"/>
                <w:bottom w:val="nil"/>
                <w:right w:val="nil"/>
                <w:between w:val="nil"/>
              </w:pBdr>
              <w:jc w:val="center"/>
              <w:rPr>
                <w:color w:val="000000"/>
                <w:szCs w:val="24"/>
              </w:rPr>
            </w:pPr>
            <w:r w:rsidRPr="005A1636">
              <w:rPr>
                <w:color w:val="000000"/>
                <w:szCs w:val="24"/>
              </w:rPr>
              <w:t>In the example</w:t>
            </w:r>
          </w:p>
        </w:tc>
      </w:tr>
      <w:tr w:rsidR="00002067" w:rsidRPr="005A1636" w14:paraId="2284D040" w14:textId="77777777">
        <w:trPr>
          <w:trHeight w:val="282"/>
          <w:jc w:val="center"/>
        </w:trPr>
        <w:tc>
          <w:tcPr>
            <w:tcW w:w="749" w:type="dxa"/>
            <w:tcBorders>
              <w:top w:val="single" w:sz="4" w:space="0" w:color="000000"/>
            </w:tcBorders>
            <w:shd w:val="clear" w:color="auto" w:fill="auto"/>
            <w:vAlign w:val="center"/>
          </w:tcPr>
          <w:p w14:paraId="06F1F4C9" w14:textId="77777777" w:rsidR="00002067" w:rsidRPr="005A1636" w:rsidRDefault="00933EDF">
            <w:pPr>
              <w:jc w:val="center"/>
              <w:rPr>
                <w:color w:val="0D0D0D"/>
                <w:szCs w:val="24"/>
              </w:rPr>
            </w:pPr>
            <w:r w:rsidRPr="005A1636">
              <w:rPr>
                <w:color w:val="0D0D0D"/>
                <w:szCs w:val="24"/>
              </w:rPr>
              <w:t>1</w:t>
            </w:r>
          </w:p>
        </w:tc>
        <w:tc>
          <w:tcPr>
            <w:tcW w:w="4277" w:type="dxa"/>
            <w:tcBorders>
              <w:top w:val="single" w:sz="4" w:space="0" w:color="000000"/>
            </w:tcBorders>
            <w:shd w:val="clear" w:color="auto" w:fill="auto"/>
          </w:tcPr>
          <w:p w14:paraId="0B487FA4" w14:textId="77777777" w:rsidR="00002067" w:rsidRPr="005A1636" w:rsidRDefault="00933EDF">
            <w:pPr>
              <w:pBdr>
                <w:top w:val="nil"/>
                <w:left w:val="nil"/>
                <w:bottom w:val="nil"/>
                <w:right w:val="nil"/>
                <w:between w:val="nil"/>
              </w:pBdr>
              <w:rPr>
                <w:color w:val="000000"/>
                <w:szCs w:val="24"/>
              </w:rPr>
            </w:pPr>
            <w:r w:rsidRPr="005A1636">
              <w:rPr>
                <w:color w:val="000000"/>
                <w:szCs w:val="24"/>
              </w:rPr>
              <w:t>Number of questions (maximum 250)</w:t>
            </w:r>
          </w:p>
        </w:tc>
        <w:tc>
          <w:tcPr>
            <w:tcW w:w="1697" w:type="dxa"/>
            <w:tcBorders>
              <w:top w:val="single" w:sz="4" w:space="0" w:color="000000"/>
            </w:tcBorders>
            <w:shd w:val="clear" w:color="auto" w:fill="auto"/>
          </w:tcPr>
          <w:p w14:paraId="77556807" w14:textId="77777777" w:rsidR="00002067" w:rsidRPr="005A1636" w:rsidRDefault="00933EDF">
            <w:pPr>
              <w:pBdr>
                <w:top w:val="nil"/>
                <w:left w:val="nil"/>
                <w:bottom w:val="nil"/>
                <w:right w:val="nil"/>
                <w:between w:val="nil"/>
              </w:pBdr>
              <w:rPr>
                <w:color w:val="000000"/>
                <w:szCs w:val="24"/>
              </w:rPr>
            </w:pPr>
            <w:r w:rsidRPr="005A1636">
              <w:rPr>
                <w:color w:val="000000"/>
                <w:szCs w:val="24"/>
              </w:rPr>
              <w:t>45</w:t>
            </w:r>
          </w:p>
        </w:tc>
      </w:tr>
      <w:tr w:rsidR="00002067" w:rsidRPr="005A1636" w14:paraId="1558ADB3" w14:textId="77777777">
        <w:trPr>
          <w:trHeight w:val="60"/>
          <w:jc w:val="center"/>
        </w:trPr>
        <w:tc>
          <w:tcPr>
            <w:tcW w:w="749" w:type="dxa"/>
            <w:shd w:val="clear" w:color="auto" w:fill="auto"/>
            <w:vAlign w:val="center"/>
          </w:tcPr>
          <w:p w14:paraId="5C35FCE4" w14:textId="77777777" w:rsidR="00002067" w:rsidRPr="005A1636" w:rsidRDefault="00933EDF">
            <w:pPr>
              <w:jc w:val="center"/>
              <w:rPr>
                <w:color w:val="0D0D0D"/>
                <w:szCs w:val="24"/>
              </w:rPr>
            </w:pPr>
            <w:r w:rsidRPr="005A1636">
              <w:rPr>
                <w:color w:val="0D0D0D"/>
                <w:szCs w:val="24"/>
              </w:rPr>
              <w:t>2</w:t>
            </w:r>
          </w:p>
        </w:tc>
        <w:tc>
          <w:tcPr>
            <w:tcW w:w="4277" w:type="dxa"/>
            <w:shd w:val="clear" w:color="auto" w:fill="auto"/>
          </w:tcPr>
          <w:p w14:paraId="1E33A846" w14:textId="77777777" w:rsidR="00002067" w:rsidRPr="005A1636" w:rsidRDefault="00933EDF">
            <w:pPr>
              <w:pBdr>
                <w:top w:val="nil"/>
                <w:left w:val="nil"/>
                <w:bottom w:val="nil"/>
                <w:right w:val="nil"/>
                <w:between w:val="nil"/>
              </w:pBdr>
              <w:rPr>
                <w:color w:val="000000"/>
                <w:szCs w:val="24"/>
              </w:rPr>
            </w:pPr>
            <w:r w:rsidRPr="005A1636">
              <w:rPr>
                <w:color w:val="000000"/>
                <w:szCs w:val="24"/>
              </w:rPr>
              <w:t>Blank/space</w:t>
            </w:r>
          </w:p>
        </w:tc>
        <w:tc>
          <w:tcPr>
            <w:tcW w:w="1697" w:type="dxa"/>
            <w:shd w:val="clear" w:color="auto" w:fill="auto"/>
          </w:tcPr>
          <w:p w14:paraId="3ECB390E" w14:textId="77777777" w:rsidR="00002067" w:rsidRPr="005A1636" w:rsidRDefault="00933EDF">
            <w:pPr>
              <w:pBdr>
                <w:top w:val="nil"/>
                <w:left w:val="nil"/>
                <w:bottom w:val="nil"/>
                <w:right w:val="nil"/>
                <w:between w:val="nil"/>
              </w:pBdr>
              <w:rPr>
                <w:color w:val="000000"/>
                <w:szCs w:val="24"/>
              </w:rPr>
            </w:pPr>
            <w:r w:rsidRPr="005A1636">
              <w:rPr>
                <w:color w:val="000000"/>
                <w:szCs w:val="24"/>
              </w:rPr>
              <w:t>-</w:t>
            </w:r>
          </w:p>
        </w:tc>
      </w:tr>
      <w:tr w:rsidR="00002067" w:rsidRPr="005A1636" w14:paraId="63C68999" w14:textId="77777777">
        <w:trPr>
          <w:trHeight w:val="60"/>
          <w:jc w:val="center"/>
        </w:trPr>
        <w:tc>
          <w:tcPr>
            <w:tcW w:w="749" w:type="dxa"/>
            <w:shd w:val="clear" w:color="auto" w:fill="auto"/>
            <w:vAlign w:val="center"/>
          </w:tcPr>
          <w:p w14:paraId="060C56D1" w14:textId="77777777" w:rsidR="00002067" w:rsidRPr="005A1636" w:rsidRDefault="00933EDF">
            <w:pPr>
              <w:jc w:val="center"/>
              <w:rPr>
                <w:color w:val="0D0D0D"/>
                <w:szCs w:val="24"/>
              </w:rPr>
            </w:pPr>
            <w:r w:rsidRPr="005A1636">
              <w:rPr>
                <w:color w:val="0D0D0D"/>
                <w:szCs w:val="24"/>
              </w:rPr>
              <w:t>3</w:t>
            </w:r>
          </w:p>
        </w:tc>
        <w:tc>
          <w:tcPr>
            <w:tcW w:w="4277" w:type="dxa"/>
            <w:shd w:val="clear" w:color="auto" w:fill="auto"/>
          </w:tcPr>
          <w:p w14:paraId="226B388A" w14:textId="77777777" w:rsidR="00002067" w:rsidRPr="005A1636" w:rsidRDefault="00933EDF">
            <w:pPr>
              <w:pBdr>
                <w:top w:val="nil"/>
                <w:left w:val="nil"/>
                <w:bottom w:val="nil"/>
                <w:right w:val="nil"/>
                <w:between w:val="nil"/>
              </w:pBdr>
              <w:rPr>
                <w:color w:val="000000"/>
                <w:szCs w:val="24"/>
              </w:rPr>
            </w:pPr>
            <w:r w:rsidRPr="005A1636">
              <w:rPr>
                <w:color w:val="000000"/>
                <w:szCs w:val="24"/>
              </w:rPr>
              <w:t>For questions that have not been done</w:t>
            </w:r>
          </w:p>
        </w:tc>
        <w:tc>
          <w:tcPr>
            <w:tcW w:w="1697" w:type="dxa"/>
            <w:shd w:val="clear" w:color="auto" w:fill="auto"/>
          </w:tcPr>
          <w:p w14:paraId="0664CAD9" w14:textId="77777777" w:rsidR="00002067" w:rsidRPr="005A1636" w:rsidRDefault="00933EDF">
            <w:pPr>
              <w:pBdr>
                <w:top w:val="nil"/>
                <w:left w:val="nil"/>
                <w:bottom w:val="nil"/>
                <w:right w:val="nil"/>
                <w:between w:val="nil"/>
              </w:pBdr>
              <w:rPr>
                <w:color w:val="000000"/>
                <w:szCs w:val="24"/>
              </w:rPr>
            </w:pPr>
            <w:r w:rsidRPr="005A1636">
              <w:rPr>
                <w:color w:val="000000"/>
                <w:szCs w:val="24"/>
              </w:rPr>
              <w:t>N</w:t>
            </w:r>
          </w:p>
        </w:tc>
      </w:tr>
      <w:tr w:rsidR="00002067" w:rsidRPr="005A1636" w14:paraId="10D276E9" w14:textId="77777777">
        <w:trPr>
          <w:trHeight w:val="60"/>
          <w:jc w:val="center"/>
        </w:trPr>
        <w:tc>
          <w:tcPr>
            <w:tcW w:w="749" w:type="dxa"/>
            <w:shd w:val="clear" w:color="auto" w:fill="auto"/>
            <w:vAlign w:val="center"/>
          </w:tcPr>
          <w:p w14:paraId="52999736" w14:textId="77777777" w:rsidR="00002067" w:rsidRPr="005A1636" w:rsidRDefault="00933EDF">
            <w:pPr>
              <w:jc w:val="center"/>
              <w:rPr>
                <w:color w:val="0D0D0D"/>
                <w:szCs w:val="24"/>
              </w:rPr>
            </w:pPr>
            <w:r w:rsidRPr="005A1636">
              <w:rPr>
                <w:color w:val="0D0D0D"/>
                <w:szCs w:val="24"/>
              </w:rPr>
              <w:t>4</w:t>
            </w:r>
          </w:p>
        </w:tc>
        <w:tc>
          <w:tcPr>
            <w:tcW w:w="4277" w:type="dxa"/>
            <w:shd w:val="clear" w:color="auto" w:fill="auto"/>
          </w:tcPr>
          <w:p w14:paraId="694ACA48" w14:textId="77777777" w:rsidR="00002067" w:rsidRPr="005A1636" w:rsidRDefault="00933EDF">
            <w:pPr>
              <w:pBdr>
                <w:top w:val="nil"/>
                <w:left w:val="nil"/>
                <w:bottom w:val="nil"/>
                <w:right w:val="nil"/>
                <w:between w:val="nil"/>
              </w:pBdr>
              <w:rPr>
                <w:color w:val="000000"/>
                <w:szCs w:val="24"/>
              </w:rPr>
            </w:pPr>
            <w:r w:rsidRPr="005A1636">
              <w:rPr>
                <w:color w:val="000000"/>
                <w:szCs w:val="24"/>
              </w:rPr>
              <w:t>Blank/space</w:t>
            </w:r>
          </w:p>
        </w:tc>
        <w:tc>
          <w:tcPr>
            <w:tcW w:w="1697" w:type="dxa"/>
            <w:shd w:val="clear" w:color="auto" w:fill="auto"/>
          </w:tcPr>
          <w:p w14:paraId="753F19EC" w14:textId="77777777" w:rsidR="00002067" w:rsidRPr="005A1636" w:rsidRDefault="00933EDF">
            <w:pPr>
              <w:pBdr>
                <w:top w:val="nil"/>
                <w:left w:val="nil"/>
                <w:bottom w:val="nil"/>
                <w:right w:val="nil"/>
                <w:between w:val="nil"/>
              </w:pBdr>
              <w:rPr>
                <w:color w:val="000000"/>
                <w:szCs w:val="24"/>
              </w:rPr>
            </w:pPr>
            <w:r w:rsidRPr="005A1636">
              <w:rPr>
                <w:color w:val="000000"/>
                <w:szCs w:val="24"/>
              </w:rPr>
              <w:t>-</w:t>
            </w:r>
          </w:p>
        </w:tc>
      </w:tr>
      <w:tr w:rsidR="00002067" w:rsidRPr="005A1636" w14:paraId="3DB50AEF" w14:textId="77777777">
        <w:trPr>
          <w:trHeight w:val="60"/>
          <w:jc w:val="center"/>
        </w:trPr>
        <w:tc>
          <w:tcPr>
            <w:tcW w:w="749" w:type="dxa"/>
            <w:tcBorders>
              <w:bottom w:val="single" w:sz="4" w:space="0" w:color="000000"/>
            </w:tcBorders>
            <w:shd w:val="clear" w:color="auto" w:fill="auto"/>
            <w:vAlign w:val="center"/>
          </w:tcPr>
          <w:p w14:paraId="75288C01" w14:textId="77777777" w:rsidR="00002067" w:rsidRPr="005A1636" w:rsidRDefault="00933EDF">
            <w:pPr>
              <w:jc w:val="center"/>
              <w:rPr>
                <w:color w:val="0D0D0D"/>
                <w:szCs w:val="24"/>
              </w:rPr>
            </w:pPr>
            <w:r w:rsidRPr="005A1636">
              <w:rPr>
                <w:color w:val="0D0D0D"/>
                <w:szCs w:val="24"/>
              </w:rPr>
              <w:t>5</w:t>
            </w:r>
          </w:p>
        </w:tc>
        <w:tc>
          <w:tcPr>
            <w:tcW w:w="4277" w:type="dxa"/>
            <w:tcBorders>
              <w:bottom w:val="single" w:sz="4" w:space="0" w:color="000000"/>
            </w:tcBorders>
            <w:shd w:val="clear" w:color="auto" w:fill="auto"/>
          </w:tcPr>
          <w:p w14:paraId="2F8FE785" w14:textId="77777777" w:rsidR="00002067" w:rsidRPr="005A1636" w:rsidRDefault="00933EDF">
            <w:pPr>
              <w:pBdr>
                <w:top w:val="nil"/>
                <w:left w:val="nil"/>
                <w:bottom w:val="nil"/>
                <w:right w:val="nil"/>
                <w:between w:val="nil"/>
              </w:pBdr>
              <w:rPr>
                <w:color w:val="000000"/>
                <w:szCs w:val="24"/>
              </w:rPr>
            </w:pPr>
            <w:r w:rsidRPr="005A1636">
              <w:rPr>
                <w:color w:val="000000"/>
                <w:szCs w:val="24"/>
              </w:rPr>
              <w:t>Number of student data identities (max 80 letters, including blank spaces)</w:t>
            </w:r>
          </w:p>
        </w:tc>
        <w:tc>
          <w:tcPr>
            <w:tcW w:w="1697" w:type="dxa"/>
            <w:tcBorders>
              <w:bottom w:val="single" w:sz="4" w:space="0" w:color="000000"/>
            </w:tcBorders>
            <w:shd w:val="clear" w:color="auto" w:fill="auto"/>
          </w:tcPr>
          <w:p w14:paraId="3EB1952F" w14:textId="77777777" w:rsidR="00002067" w:rsidRPr="005A1636" w:rsidRDefault="00933EDF">
            <w:pPr>
              <w:pBdr>
                <w:top w:val="nil"/>
                <w:left w:val="nil"/>
                <w:bottom w:val="nil"/>
                <w:right w:val="nil"/>
                <w:between w:val="nil"/>
              </w:pBdr>
              <w:rPr>
                <w:color w:val="000000"/>
                <w:szCs w:val="24"/>
              </w:rPr>
            </w:pPr>
            <w:r w:rsidRPr="005A1636">
              <w:rPr>
                <w:color w:val="000000"/>
                <w:szCs w:val="24"/>
              </w:rPr>
              <w:t>10</w:t>
            </w:r>
          </w:p>
        </w:tc>
      </w:tr>
    </w:tbl>
    <w:p w14:paraId="65714B03" w14:textId="77777777" w:rsidR="00002067" w:rsidRDefault="00002067"/>
    <w:p w14:paraId="4657AA46" w14:textId="77777777" w:rsidR="00002067" w:rsidRDefault="00933EDF">
      <w:pPr>
        <w:jc w:val="center"/>
      </w:pPr>
      <w:r>
        <w:rPr>
          <w:noProof/>
        </w:rPr>
        <w:drawing>
          <wp:inline distT="0" distB="0" distL="0" distR="0" wp14:anchorId="541AD091" wp14:editId="23C025A4">
            <wp:extent cx="4286774" cy="2004969"/>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2C26C2" w14:textId="77777777" w:rsidR="00002067" w:rsidRPr="005A1636" w:rsidRDefault="00933EDF">
      <w:pPr>
        <w:widowControl w:val="0"/>
        <w:jc w:val="center"/>
        <w:rPr>
          <w:b/>
          <w:bCs/>
        </w:rPr>
      </w:pPr>
      <w:r w:rsidRPr="005A1636">
        <w:rPr>
          <w:b/>
          <w:bCs/>
          <w:i/>
        </w:rPr>
        <w:t>Picture</w:t>
      </w:r>
      <w:r w:rsidR="005A1636">
        <w:rPr>
          <w:b/>
          <w:bCs/>
          <w:i/>
        </w:rPr>
        <w:t xml:space="preserve"> </w:t>
      </w:r>
      <w:r w:rsidRPr="005A1636">
        <w:rPr>
          <w:b/>
          <w:bCs/>
        </w:rPr>
        <w:t>1. The weight of the writing parts</w:t>
      </w:r>
    </w:p>
    <w:p w14:paraId="34D7A676" w14:textId="77777777" w:rsidR="00002067" w:rsidRDefault="00933EDF">
      <w:pPr>
        <w:ind w:firstLine="284"/>
      </w:pPr>
      <w:r>
        <w:t xml:space="preserve"> </w:t>
      </w:r>
    </w:p>
    <w:p w14:paraId="5019C95E" w14:textId="77777777" w:rsidR="00002067" w:rsidRDefault="00933EDF" w:rsidP="005A1636">
      <w:pPr>
        <w:ind w:firstLine="567"/>
      </w:pPr>
      <w:r>
        <w:t xml:space="preserve">The writing of references in the body of articles and the bibliography is based on the rules issued by </w:t>
      </w:r>
      <w:r>
        <w:rPr>
          <w:highlight w:val="yellow"/>
        </w:rPr>
        <w:t>the American Psychological Association (APA) Seventh Edition published in 2019 (American Psychological Assoc</w:t>
      </w:r>
      <w:r>
        <w:rPr>
          <w:highlight w:val="yellow"/>
        </w:rPr>
        <w:t>iation, 2019). The writer could use Mendeley or a supported application for citation and reference</w:t>
      </w:r>
    </w:p>
    <w:p w14:paraId="084F0673" w14:textId="77777777" w:rsidR="00002067" w:rsidRDefault="00933EDF" w:rsidP="005A1636">
      <w:pPr>
        <w:ind w:firstLine="567"/>
      </w:pPr>
      <w:r>
        <w:t>Here are some examples of writing references in the body of the article. The first example is writing reference sources in the text. Writing can be like this</w:t>
      </w:r>
      <w:r>
        <w:t xml:space="preserve"> (Madya, 2011), or if there are two authors, it can be written like this (Tabachnick &amp; Fidell, 2007). If there are more than two to five authors, the first mention is written all, such as (Thomas-Hunt, Ogden, &amp; Neale, 2003), and the next statement is writt</w:t>
      </w:r>
      <w:r>
        <w:t>en (Thomas-Hunt et al., 2003). The names of less than six authors are all listed, for example (Janssen, Kirschner, Erkens, Kirschner, &amp; Paas, 2010), but six or more authors are listed by the first author only, for example (Fuchs et al., 2000)</w:t>
      </w:r>
    </w:p>
    <w:p w14:paraId="5AB72173" w14:textId="77777777" w:rsidR="00002067" w:rsidRDefault="00933EDF" w:rsidP="005A1636">
      <w:pPr>
        <w:ind w:firstLine="567"/>
      </w:pPr>
      <w:r>
        <w:t>Direct quotat</w:t>
      </w:r>
      <w:r>
        <w:t>ions containing less than 40 words must write in paragraphs (not separated) and in quotation marks. If the direct quote contains 40 words or more, then the quote is written in blocks (separate from the paragraph), indented half an inch from the edge, witho</w:t>
      </w:r>
      <w:r>
        <w:t>ut quotation marks. An example of a direct selection of more than 40 words is as follows.</w:t>
      </w:r>
    </w:p>
    <w:p w14:paraId="3E8B110B" w14:textId="77777777" w:rsidR="00002067" w:rsidRDefault="00002067">
      <w:pPr>
        <w:widowControl w:val="0"/>
      </w:pPr>
    </w:p>
    <w:p w14:paraId="7819ABC8" w14:textId="77777777" w:rsidR="00002067" w:rsidRDefault="00933EDF">
      <w:pPr>
        <w:ind w:left="284"/>
      </w:pPr>
      <w:r>
        <w:rPr>
          <w:i/>
        </w:rPr>
        <w:t>... when each group member has acquired a different knowledge base, and combinations of knowledge are required to solve a problem, collaborative learning (heterogene</w:t>
      </w:r>
      <w:r>
        <w:rPr>
          <w:i/>
        </w:rPr>
        <w:t xml:space="preserve">ous) could be an advantage. If group learning is desirable in school, then teachers need to structure </w:t>
      </w:r>
      <w:r>
        <w:rPr>
          <w:i/>
        </w:rPr>
        <w:lastRenderedPageBreak/>
        <w:t>the curriculum to permit each student to acquire a different knowledge base before instructing them in collaborative work</w:t>
      </w:r>
      <w:r>
        <w:t>. (Retnowati, 2012)</w:t>
      </w:r>
    </w:p>
    <w:p w14:paraId="0BE0213A" w14:textId="77777777" w:rsidR="00002067" w:rsidRDefault="00002067">
      <w:pPr>
        <w:widowControl w:val="0"/>
        <w:ind w:firstLine="720"/>
      </w:pPr>
    </w:p>
    <w:p w14:paraId="3067746E" w14:textId="77777777" w:rsidR="00002067" w:rsidRDefault="00933EDF">
      <w:pPr>
        <w:ind w:firstLine="284"/>
      </w:pPr>
      <w:r>
        <w:t xml:space="preserve">A statement </w:t>
      </w:r>
      <w:r>
        <w:t>can also be the essence of several references, so the source is written by mentioning all references in alphabetical order and a semicolon (;) to separate between sources in this way (Ritter, Nerb, Lehtinen, &amp; O'Shea, 2007; Sahlberg, 2012; Schunk, 2012).</w:t>
      </w:r>
    </w:p>
    <w:p w14:paraId="0BEA68F2" w14:textId="77777777" w:rsidR="00002067" w:rsidRDefault="00933EDF">
      <w:pPr>
        <w:ind w:firstLine="284"/>
      </w:pPr>
      <w:r>
        <w:t>M</w:t>
      </w:r>
      <w:r>
        <w:t>entioned names rule is the last word is written, regardless of the ethnicity of the origin of the name. For example, Burhan Nurgiyantoro and Anwar Efendi are Indonesian names written (Nurgiyantoro &amp; Efendi, 2013).</w:t>
      </w:r>
    </w:p>
    <w:p w14:paraId="3AC8BC3E" w14:textId="77777777" w:rsidR="00002067" w:rsidRDefault="00933EDF">
      <w:pPr>
        <w:ind w:firstLine="284"/>
      </w:pPr>
      <w:r>
        <w:t>For translated reference sources, the name</w:t>
      </w:r>
      <w:r>
        <w:t xml:space="preserve"> of the original author, the year of the translation, and the original book are all mentioned; for example, see the bibliography of the original (Schunk, 2012) and Schunk's (2012) translation.</w:t>
      </w:r>
    </w:p>
    <w:p w14:paraId="41EA766F" w14:textId="77777777" w:rsidR="00002067" w:rsidRDefault="00933EDF">
      <w:pPr>
        <w:ind w:firstLine="284"/>
      </w:pPr>
      <w:r>
        <w:t xml:space="preserve">According to the APA, a specific publishing city of the United </w:t>
      </w:r>
      <w:r>
        <w:t xml:space="preserve">States of America must include the name of the state abbreviated in two capital letters. For example, the city of New York is in the form of New York (NY), and the city of Boston is in the state of Massachusetts (MA). The city's name in other countries is </w:t>
      </w:r>
      <w:r>
        <w:t>enough to write the town's name.</w:t>
      </w:r>
    </w:p>
    <w:p w14:paraId="5ACE46FB" w14:textId="77777777" w:rsidR="00002067" w:rsidRDefault="00933EDF">
      <w:pPr>
        <w:ind w:firstLine="284"/>
      </w:pPr>
      <w:r>
        <w:t>The website address is included if the reference source is in print but has an online version. For example, see (Bransford, Brown, &amp; Cocking, 2005). This website address can be in the form of http://www or information in the form of doi (digital object ide</w:t>
      </w:r>
      <w:r>
        <w:t>ntifier). At this time, most scientific periodicals or electronic books already have this information.</w:t>
      </w:r>
    </w:p>
    <w:p w14:paraId="3685F00A" w14:textId="77777777" w:rsidR="005A1636" w:rsidRDefault="005A1636">
      <w:pPr>
        <w:widowControl w:val="0"/>
      </w:pPr>
    </w:p>
    <w:p w14:paraId="4B5675D7" w14:textId="77777777" w:rsidR="00002067" w:rsidRDefault="00933EDF">
      <w:pPr>
        <w:widowControl w:val="0"/>
      </w:pPr>
      <w:r>
        <w:rPr>
          <w:b/>
        </w:rPr>
        <w:t>CONCLUSION</w:t>
      </w:r>
    </w:p>
    <w:p w14:paraId="4EF39A83" w14:textId="77777777" w:rsidR="00002067" w:rsidRDefault="00933EDF" w:rsidP="005A1636">
      <w:pPr>
        <w:ind w:firstLine="567"/>
      </w:pPr>
      <w:r>
        <w:t>The cover contains the results and conclusions of the description and can be added to the author's suggestions or recommendations. For this t</w:t>
      </w:r>
      <w:r>
        <w:t>emplate to be applied in an orderly manner, the author can download the template and save the file on a personal computer by renaming the file and then superimposing the posts in this template with articles from the author, preferably gradually, without de</w:t>
      </w:r>
      <w:r>
        <w:t>leting subtitles, without changing the format. This template was written using Microsoft Word 2010. To make it easier to write reference sources, use software such as Endnote, Mendeley, Zotero, and so on.</w:t>
      </w:r>
    </w:p>
    <w:p w14:paraId="727B7285" w14:textId="77777777" w:rsidR="00002067" w:rsidRDefault="00002067">
      <w:pPr>
        <w:widowControl w:val="0"/>
      </w:pPr>
    </w:p>
    <w:p w14:paraId="04E55DD8" w14:textId="77777777" w:rsidR="00002067" w:rsidRDefault="00933EDF">
      <w:pPr>
        <w:shd w:val="clear" w:color="auto" w:fill="FFFFFF"/>
        <w:spacing w:line="300" w:lineRule="auto"/>
        <w:rPr>
          <w:b/>
          <w:sz w:val="48"/>
          <w:szCs w:val="48"/>
        </w:rPr>
      </w:pPr>
      <w:r>
        <w:rPr>
          <w:b/>
          <w:smallCaps/>
        </w:rPr>
        <w:t>ACKNOWLEDGMENT (if any)</w:t>
      </w:r>
    </w:p>
    <w:p w14:paraId="6E4DCEF4" w14:textId="77777777" w:rsidR="00002067" w:rsidRDefault="00933EDF">
      <w:pPr>
        <w:shd w:val="clear" w:color="auto" w:fill="FFFFFF"/>
        <w:spacing w:line="300" w:lineRule="auto"/>
      </w:pPr>
      <w:r>
        <w:rPr>
          <w:color w:val="000000"/>
        </w:rPr>
        <w:t>Author (s) may acknowledge</w:t>
      </w:r>
      <w:r>
        <w:rPr>
          <w:color w:val="000000"/>
        </w:rPr>
        <w:t xml:space="preserve"> a person or organization that helped him/her/them in many ways. Please use the singular heading even if you have many acknowledgments.</w:t>
      </w:r>
    </w:p>
    <w:p w14:paraId="3A095C47" w14:textId="77777777" w:rsidR="00002067" w:rsidRDefault="00002067">
      <w:pPr>
        <w:widowControl w:val="0"/>
        <w:rPr>
          <w:b/>
        </w:rPr>
      </w:pPr>
    </w:p>
    <w:p w14:paraId="1425F087" w14:textId="77777777" w:rsidR="00002067" w:rsidRDefault="00933EDF">
      <w:pPr>
        <w:widowControl w:val="0"/>
        <w:rPr>
          <w:b/>
        </w:rPr>
      </w:pPr>
      <w:r>
        <w:rPr>
          <w:b/>
        </w:rPr>
        <w:t>REFERENCE</w:t>
      </w:r>
    </w:p>
    <w:p w14:paraId="0E8931A1" w14:textId="77777777" w:rsidR="00002067" w:rsidRDefault="00933EDF" w:rsidP="005A1636">
      <w:pPr>
        <w:ind w:firstLine="567"/>
      </w:pPr>
      <w:r>
        <w:t>This section provides an example of writing a citation source. Everything on this list can be traced in the b</w:t>
      </w:r>
      <w:r>
        <w:t>ody of this template article to learn how to write citations in text.</w:t>
      </w:r>
    </w:p>
    <w:p w14:paraId="4041A503" w14:textId="77777777" w:rsidR="00002067" w:rsidRDefault="00002067">
      <w:pPr>
        <w:widowControl w:val="0"/>
      </w:pPr>
    </w:p>
    <w:p w14:paraId="31642E6C" w14:textId="77777777" w:rsidR="00002067" w:rsidRDefault="00933EDF">
      <w:pPr>
        <w:widowControl w:val="0"/>
      </w:pPr>
      <w:r>
        <w:t>(Type: same author book with publisher)</w:t>
      </w:r>
    </w:p>
    <w:p w14:paraId="6B559FE7" w14:textId="77777777" w:rsidR="005A1636" w:rsidRPr="005A1636" w:rsidRDefault="005A1636" w:rsidP="005A1636">
      <w:pPr>
        <w:contextualSpacing w:val="0"/>
        <w:jc w:val="left"/>
        <w:rPr>
          <w:szCs w:val="24"/>
          <w:lang w:val="en-ID"/>
        </w:rPr>
      </w:pPr>
      <w:r w:rsidRPr="005A1636">
        <w:rPr>
          <w:rFonts w:ascii="TimesNewRomanPSMT" w:hAnsi="TimesNewRomanPSMT" w:cs="TimesNewRomanPSMT"/>
          <w:color w:val="000000"/>
          <w:szCs w:val="24"/>
          <w:lang w:val="en-ID"/>
        </w:rPr>
        <w:t xml:space="preserve">Creswell, J.W. (2018). </w:t>
      </w:r>
      <w:r w:rsidRPr="005A1636">
        <w:rPr>
          <w:rFonts w:ascii="TimesNewRomanPS" w:hAnsi="TimesNewRomanPS"/>
          <w:i/>
          <w:iCs/>
          <w:color w:val="000000"/>
          <w:szCs w:val="24"/>
          <w:lang w:val="en-ID"/>
        </w:rPr>
        <w:t>Research design</w:t>
      </w:r>
      <w:r w:rsidRPr="005A1636">
        <w:rPr>
          <w:rFonts w:ascii="TimesNewRomanPSMT" w:hAnsi="TimesNewRomanPSMT" w:cs="TimesNewRomanPSMT"/>
          <w:color w:val="000000"/>
          <w:szCs w:val="24"/>
          <w:lang w:val="en-ID"/>
        </w:rPr>
        <w:t xml:space="preserve">. SAGE Publications. </w:t>
      </w:r>
    </w:p>
    <w:p w14:paraId="4EE44360" w14:textId="77777777" w:rsidR="005A1636" w:rsidRPr="005A1636" w:rsidRDefault="005A1636" w:rsidP="005A1636">
      <w:pPr>
        <w:spacing w:before="100" w:beforeAutospacing="1" w:after="100" w:afterAutospacing="1"/>
        <w:ind w:left="709" w:hanging="709"/>
        <w:contextualSpacing w:val="0"/>
        <w:jc w:val="left"/>
        <w:rPr>
          <w:szCs w:val="24"/>
          <w:lang w:val="en-ID"/>
        </w:rPr>
      </w:pPr>
      <w:r w:rsidRPr="005A1636">
        <w:rPr>
          <w:rFonts w:ascii="TimesNewRomanPSMT" w:hAnsi="TimesNewRomanPSMT" w:cs="TimesNewRomanPSMT"/>
          <w:color w:val="000000"/>
          <w:szCs w:val="24"/>
          <w:lang w:val="en-ID"/>
        </w:rPr>
        <w:t xml:space="preserve">Celce-Murcia, M. (2015). </w:t>
      </w:r>
      <w:r w:rsidRPr="005A1636">
        <w:rPr>
          <w:rFonts w:ascii="TimesNewRomanPS" w:hAnsi="TimesNewRomanPS"/>
          <w:i/>
          <w:iCs/>
          <w:color w:val="000000"/>
          <w:szCs w:val="24"/>
          <w:lang w:val="en-ID"/>
        </w:rPr>
        <w:t>Teaching English as a second or foreign language (4</w:t>
      </w:r>
      <w:r w:rsidRPr="005A1636">
        <w:rPr>
          <w:rFonts w:ascii="TimesNewRomanPS" w:hAnsi="TimesNewRomanPS"/>
          <w:i/>
          <w:iCs/>
          <w:color w:val="000000"/>
          <w:position w:val="8"/>
          <w:sz w:val="14"/>
          <w:szCs w:val="14"/>
          <w:lang w:val="en-ID"/>
        </w:rPr>
        <w:t xml:space="preserve">th </w:t>
      </w:r>
      <w:r w:rsidRPr="005A1636">
        <w:rPr>
          <w:rFonts w:ascii="TimesNewRomanPS" w:hAnsi="TimesNewRomanPS"/>
          <w:i/>
          <w:iCs/>
          <w:color w:val="000000"/>
          <w:szCs w:val="24"/>
          <w:lang w:val="en-ID"/>
        </w:rPr>
        <w:t xml:space="preserve">ed.). </w:t>
      </w:r>
      <w:r w:rsidRPr="005A1636">
        <w:rPr>
          <w:rFonts w:ascii="TimesNewRomanPSMT" w:hAnsi="TimesNewRomanPSMT" w:cs="TimesNewRomanPSMT"/>
          <w:color w:val="000000"/>
          <w:szCs w:val="24"/>
          <w:lang w:val="en-ID"/>
        </w:rPr>
        <w:t xml:space="preserve">Heinle Publishers. </w:t>
      </w:r>
    </w:p>
    <w:p w14:paraId="25F9876D" w14:textId="77777777" w:rsidR="00002067" w:rsidRDefault="00933EDF">
      <w:pPr>
        <w:pBdr>
          <w:top w:val="nil"/>
          <w:left w:val="nil"/>
          <w:bottom w:val="nil"/>
          <w:right w:val="nil"/>
          <w:between w:val="nil"/>
        </w:pBdr>
        <w:rPr>
          <w:color w:val="000000"/>
          <w:szCs w:val="24"/>
        </w:rPr>
      </w:pPr>
      <w:r>
        <w:rPr>
          <w:color w:val="000000"/>
          <w:szCs w:val="24"/>
        </w:rPr>
        <w:t>(Type: journal article with more than six authors)</w:t>
      </w:r>
    </w:p>
    <w:p w14:paraId="70CD3A5C" w14:textId="77777777" w:rsidR="005A1636" w:rsidRDefault="005A1636">
      <w:pPr>
        <w:pBdr>
          <w:top w:val="nil"/>
          <w:left w:val="nil"/>
          <w:bottom w:val="nil"/>
          <w:right w:val="nil"/>
          <w:between w:val="nil"/>
        </w:pBdr>
        <w:ind w:left="720" w:hanging="720"/>
        <w:rPr>
          <w:color w:val="000000"/>
          <w:szCs w:val="24"/>
        </w:rPr>
      </w:pPr>
      <w:r w:rsidRPr="005A1636">
        <w:rPr>
          <w:color w:val="000000"/>
          <w:szCs w:val="24"/>
        </w:rPr>
        <w:t xml:space="preserve">Philip, T. M., Souto-Manning, M., Anderson, L., Horn, I., Carter Andrews, D. J., &amp; Stillman, J. (2018). Making justice peripheral by constructing practice as “core”: How the </w:t>
      </w:r>
      <w:r w:rsidRPr="005A1636">
        <w:rPr>
          <w:color w:val="000000"/>
          <w:szCs w:val="24"/>
        </w:rPr>
        <w:lastRenderedPageBreak/>
        <w:t xml:space="preserve">increasing prominence of core practices challenges teacher education. </w:t>
      </w:r>
      <w:r w:rsidRPr="005A1636">
        <w:rPr>
          <w:i/>
          <w:iCs/>
          <w:color w:val="000000"/>
          <w:szCs w:val="24"/>
        </w:rPr>
        <w:t>Journal of Teacher Education</w:t>
      </w:r>
      <w:r w:rsidRPr="005A1636">
        <w:rPr>
          <w:color w:val="000000"/>
          <w:szCs w:val="24"/>
        </w:rPr>
        <w:t>, 70(3). https://doi. org/10.1177/0022487118798324.</w:t>
      </w:r>
    </w:p>
    <w:p w14:paraId="0C44CC7E" w14:textId="77777777" w:rsidR="005A1636" w:rsidRDefault="005A1636">
      <w:pPr>
        <w:pBdr>
          <w:top w:val="nil"/>
          <w:left w:val="nil"/>
          <w:bottom w:val="nil"/>
          <w:right w:val="nil"/>
          <w:between w:val="nil"/>
        </w:pBdr>
        <w:ind w:left="720" w:hanging="720"/>
        <w:rPr>
          <w:color w:val="000000"/>
          <w:szCs w:val="24"/>
        </w:rPr>
      </w:pPr>
    </w:p>
    <w:p w14:paraId="4665B4FF" w14:textId="77777777" w:rsidR="00002067" w:rsidRDefault="00933EDF">
      <w:pPr>
        <w:pBdr>
          <w:top w:val="nil"/>
          <w:left w:val="nil"/>
          <w:bottom w:val="nil"/>
          <w:right w:val="nil"/>
          <w:between w:val="nil"/>
        </w:pBdr>
        <w:ind w:hanging="11"/>
        <w:rPr>
          <w:color w:val="000000"/>
          <w:szCs w:val="24"/>
        </w:rPr>
      </w:pPr>
      <w:r>
        <w:rPr>
          <w:color w:val="000000"/>
          <w:szCs w:val="24"/>
        </w:rPr>
        <w:t>(Type: journal article with less than six authors)</w:t>
      </w:r>
    </w:p>
    <w:p w14:paraId="46DD6F75" w14:textId="77777777" w:rsidR="005A1636" w:rsidRPr="005A1636" w:rsidRDefault="005A1636" w:rsidP="005A1636">
      <w:pPr>
        <w:spacing w:after="100" w:afterAutospacing="1"/>
        <w:ind w:left="709" w:hanging="709"/>
        <w:contextualSpacing w:val="0"/>
        <w:jc w:val="left"/>
        <w:rPr>
          <w:szCs w:val="24"/>
          <w:lang w:val="en-ID"/>
        </w:rPr>
      </w:pPr>
      <w:r w:rsidRPr="005A1636">
        <w:rPr>
          <w:rFonts w:ascii="TimesNewRomanPSMT" w:hAnsi="TimesNewRomanPSMT" w:cs="TimesNewRomanPSMT"/>
          <w:color w:val="211E1E"/>
          <w:szCs w:val="24"/>
          <w:lang w:val="en-ID"/>
        </w:rPr>
        <w:t xml:space="preserve">Lai, C., Gao, F., &amp; Wang, Q. (2015). Bicultural orientation and Chinese language learning among South Asian ethnic minority students in Hong Kong. </w:t>
      </w:r>
      <w:r w:rsidRPr="005A1636">
        <w:rPr>
          <w:rFonts w:ascii="TimesNewRomanPS" w:hAnsi="TimesNewRomanPS"/>
          <w:i/>
          <w:iCs/>
          <w:color w:val="211E1E"/>
          <w:szCs w:val="24"/>
          <w:lang w:val="en-ID"/>
        </w:rPr>
        <w:t>International Journal of Bilingual Education and Bilingualism, 18</w:t>
      </w:r>
      <w:r w:rsidRPr="005A1636">
        <w:rPr>
          <w:rFonts w:ascii="TimesNewRomanPSMT" w:hAnsi="TimesNewRomanPSMT" w:cs="TimesNewRomanPSMT"/>
          <w:color w:val="211E1E"/>
          <w:szCs w:val="24"/>
          <w:lang w:val="en-ID"/>
        </w:rPr>
        <w:t xml:space="preserve">(2), 203–224. </w:t>
      </w:r>
    </w:p>
    <w:p w14:paraId="3809A6A8" w14:textId="77777777" w:rsidR="00002067" w:rsidRDefault="00933EDF">
      <w:pPr>
        <w:pBdr>
          <w:top w:val="nil"/>
          <w:left w:val="nil"/>
          <w:bottom w:val="nil"/>
          <w:right w:val="nil"/>
          <w:between w:val="nil"/>
        </w:pBdr>
        <w:rPr>
          <w:color w:val="000000"/>
          <w:szCs w:val="24"/>
        </w:rPr>
      </w:pPr>
      <w:r>
        <w:rPr>
          <w:color w:val="000000"/>
          <w:szCs w:val="24"/>
        </w:rPr>
        <w:t>(Type: book by one author from Indonesia)</w:t>
      </w:r>
    </w:p>
    <w:p w14:paraId="654B5BFD" w14:textId="77777777" w:rsidR="00002067" w:rsidRDefault="00933EDF">
      <w:pPr>
        <w:pBdr>
          <w:top w:val="nil"/>
          <w:left w:val="nil"/>
          <w:bottom w:val="nil"/>
          <w:right w:val="nil"/>
          <w:between w:val="nil"/>
        </w:pBdr>
        <w:ind w:left="284" w:hanging="284"/>
        <w:rPr>
          <w:b/>
          <w:color w:val="000000"/>
          <w:sz w:val="36"/>
          <w:szCs w:val="36"/>
        </w:rPr>
      </w:pPr>
      <w:r>
        <w:rPr>
          <w:color w:val="000000"/>
          <w:szCs w:val="24"/>
        </w:rPr>
        <w:t>Madya, S. (2011). Action research theory and practice (action research). Bandung</w:t>
      </w:r>
    </w:p>
    <w:p w14:paraId="1714D467" w14:textId="77777777" w:rsidR="00002067" w:rsidRDefault="00002067">
      <w:pPr>
        <w:pBdr>
          <w:top w:val="nil"/>
          <w:left w:val="nil"/>
          <w:bottom w:val="nil"/>
          <w:right w:val="nil"/>
          <w:between w:val="nil"/>
        </w:pBdr>
        <w:rPr>
          <w:color w:val="000000"/>
          <w:szCs w:val="24"/>
        </w:rPr>
      </w:pPr>
    </w:p>
    <w:p w14:paraId="15251E94" w14:textId="77777777" w:rsidR="00002067" w:rsidRDefault="00933EDF">
      <w:pPr>
        <w:pBdr>
          <w:top w:val="nil"/>
          <w:left w:val="nil"/>
          <w:bottom w:val="nil"/>
          <w:right w:val="nil"/>
          <w:between w:val="nil"/>
        </w:pBdr>
        <w:rPr>
          <w:color w:val="000000"/>
          <w:szCs w:val="24"/>
        </w:rPr>
      </w:pPr>
      <w:r>
        <w:rPr>
          <w:color w:val="000000"/>
          <w:szCs w:val="24"/>
        </w:rPr>
        <w:t xml:space="preserve">(Type: manual document/report of government </w:t>
      </w:r>
      <w:r>
        <w:rPr>
          <w:color w:val="000000"/>
          <w:szCs w:val="24"/>
        </w:rPr>
        <w:t>institution/organization)</w:t>
      </w:r>
    </w:p>
    <w:p w14:paraId="4C12DF38" w14:textId="77777777" w:rsidR="00002067" w:rsidRDefault="00933EDF">
      <w:pPr>
        <w:pBdr>
          <w:top w:val="nil"/>
          <w:left w:val="nil"/>
          <w:bottom w:val="nil"/>
          <w:right w:val="nil"/>
          <w:between w:val="nil"/>
        </w:pBdr>
        <w:ind w:left="284" w:hanging="284"/>
        <w:rPr>
          <w:color w:val="000000"/>
          <w:szCs w:val="24"/>
        </w:rPr>
      </w:pPr>
      <w:r>
        <w:rPr>
          <w:color w:val="000000"/>
          <w:szCs w:val="24"/>
        </w:rPr>
        <w:t>NCTM. (2000). Principles and standards for school mathematics. Reston, VA: Author.</w:t>
      </w:r>
    </w:p>
    <w:p w14:paraId="0B0A3DD1" w14:textId="77777777" w:rsidR="00002067" w:rsidRDefault="00002067">
      <w:pPr>
        <w:pBdr>
          <w:top w:val="nil"/>
          <w:left w:val="nil"/>
          <w:bottom w:val="nil"/>
          <w:right w:val="nil"/>
          <w:between w:val="nil"/>
        </w:pBdr>
        <w:ind w:left="720" w:hanging="720"/>
        <w:rPr>
          <w:color w:val="000000"/>
          <w:szCs w:val="24"/>
        </w:rPr>
      </w:pPr>
    </w:p>
    <w:p w14:paraId="22F21F91" w14:textId="77777777" w:rsidR="00002067" w:rsidRDefault="00933EDF">
      <w:pPr>
        <w:pBdr>
          <w:top w:val="nil"/>
          <w:left w:val="nil"/>
          <w:bottom w:val="nil"/>
          <w:right w:val="nil"/>
          <w:between w:val="nil"/>
        </w:pBdr>
        <w:ind w:left="720" w:hanging="720"/>
        <w:rPr>
          <w:color w:val="000000"/>
          <w:szCs w:val="24"/>
        </w:rPr>
      </w:pPr>
      <w:r>
        <w:rPr>
          <w:color w:val="000000"/>
          <w:szCs w:val="24"/>
        </w:rPr>
        <w:t>(Type: legal document)</w:t>
      </w:r>
    </w:p>
    <w:p w14:paraId="3DB1D0B2" w14:textId="77777777" w:rsidR="005A1636" w:rsidRPr="005A1636" w:rsidRDefault="005A1636" w:rsidP="005A1636">
      <w:pPr>
        <w:ind w:left="567" w:hanging="567"/>
        <w:contextualSpacing w:val="0"/>
        <w:rPr>
          <w:szCs w:val="24"/>
          <w:lang w:val="en-ID"/>
        </w:rPr>
      </w:pPr>
      <w:r w:rsidRPr="005A1636">
        <w:rPr>
          <w:rFonts w:ascii="TimesNewRomanPSMT" w:hAnsi="TimesNewRomanPSMT" w:cs="TimesNewRomanPSMT"/>
          <w:color w:val="211E1E"/>
          <w:szCs w:val="24"/>
          <w:lang w:val="en-ID"/>
        </w:rPr>
        <w:t xml:space="preserve">Presiden Republik Indonesia. (2022). </w:t>
      </w:r>
      <w:r w:rsidRPr="005A1636">
        <w:rPr>
          <w:rFonts w:ascii="TimesNewRomanPS" w:hAnsi="TimesNewRomanPS"/>
          <w:i/>
          <w:iCs/>
          <w:color w:val="211E1E"/>
          <w:szCs w:val="24"/>
          <w:lang w:val="en-ID"/>
        </w:rPr>
        <w:t>Peraturan Pemerintah RI Nomor 4 Tahun 2022</w:t>
      </w:r>
      <w:r w:rsidRPr="005A1636">
        <w:rPr>
          <w:rFonts w:ascii="TimesNewRomanPSMT" w:hAnsi="TimesNewRomanPSMT" w:cs="TimesNewRomanPSMT"/>
          <w:color w:val="211E1E"/>
          <w:szCs w:val="24"/>
          <w:lang w:val="en-ID"/>
        </w:rPr>
        <w:t xml:space="preserve">, tentang Perubahan atas Peraturan Pemerintah Nomor 57 Tahun 2021 tentang Standar Nasional Pendidikan. </w:t>
      </w:r>
    </w:p>
    <w:p w14:paraId="69A02064" w14:textId="77777777" w:rsidR="005A1636" w:rsidRDefault="005A1636" w:rsidP="005A1636">
      <w:pPr>
        <w:pBdr>
          <w:top w:val="nil"/>
          <w:left w:val="nil"/>
          <w:bottom w:val="nil"/>
          <w:right w:val="nil"/>
          <w:between w:val="nil"/>
        </w:pBdr>
        <w:ind w:left="720" w:hanging="720"/>
        <w:rPr>
          <w:color w:val="000000"/>
          <w:szCs w:val="24"/>
        </w:rPr>
      </w:pPr>
    </w:p>
    <w:p w14:paraId="3F079377" w14:textId="77777777" w:rsidR="005A1636" w:rsidRDefault="00933EDF" w:rsidP="005A1636">
      <w:pPr>
        <w:pBdr>
          <w:top w:val="nil"/>
          <w:left w:val="nil"/>
          <w:bottom w:val="nil"/>
          <w:right w:val="nil"/>
          <w:between w:val="nil"/>
        </w:pBdr>
        <w:ind w:left="720" w:hanging="720"/>
        <w:rPr>
          <w:color w:val="000000"/>
          <w:szCs w:val="24"/>
        </w:rPr>
      </w:pPr>
      <w:r>
        <w:rPr>
          <w:color w:val="000000"/>
          <w:szCs w:val="24"/>
        </w:rPr>
        <w:t>(Type: online article/</w:t>
      </w:r>
      <w:r w:rsidR="005A1636">
        <w:rPr>
          <w:color w:val="000000"/>
          <w:szCs w:val="24"/>
        </w:rPr>
        <w:t>newspaper article</w:t>
      </w:r>
      <w:r>
        <w:rPr>
          <w:color w:val="000000"/>
          <w:szCs w:val="24"/>
        </w:rPr>
        <w:t>)</w:t>
      </w:r>
    </w:p>
    <w:p w14:paraId="20B10EBB" w14:textId="77777777" w:rsidR="005A1636" w:rsidRDefault="005A1636" w:rsidP="005A1636">
      <w:pPr>
        <w:pBdr>
          <w:top w:val="nil"/>
          <w:left w:val="nil"/>
          <w:bottom w:val="nil"/>
          <w:right w:val="nil"/>
          <w:between w:val="nil"/>
        </w:pBdr>
        <w:ind w:left="720" w:hanging="720"/>
        <w:rPr>
          <w:rFonts w:ascii="TimesNewRomanPSMT" w:hAnsi="TimesNewRomanPSMT" w:cs="TimesNewRomanPSMT"/>
          <w:color w:val="211E1E"/>
          <w:szCs w:val="24"/>
          <w:lang w:val="en-ID"/>
        </w:rPr>
      </w:pPr>
      <w:r w:rsidRPr="005A1636">
        <w:rPr>
          <w:rFonts w:ascii="TimesNewRomanPSMT" w:hAnsi="TimesNewRomanPSMT" w:cs="TimesNewRomanPSMT"/>
          <w:color w:val="000000"/>
          <w:szCs w:val="24"/>
          <w:lang w:val="en-ID"/>
        </w:rPr>
        <w:t>Thomson</w:t>
      </w:r>
      <w:r w:rsidRPr="005A1636">
        <w:rPr>
          <w:rFonts w:ascii="TimesNewRomanPSMT" w:hAnsi="TimesNewRomanPSMT" w:cs="TimesNewRomanPSMT"/>
          <w:color w:val="211E1E"/>
          <w:szCs w:val="24"/>
          <w:lang w:val="en-ID"/>
        </w:rPr>
        <w:t xml:space="preserve">, J. (2022, September 8). Massive, strange white structures appear on Utah’s Great Salt Lake. </w:t>
      </w:r>
      <w:r w:rsidRPr="005A1636">
        <w:rPr>
          <w:rFonts w:ascii="TimesNewRomanPS" w:hAnsi="TimesNewRomanPS"/>
          <w:i/>
          <w:iCs/>
          <w:color w:val="211E1E"/>
          <w:szCs w:val="24"/>
          <w:lang w:val="en-ID"/>
        </w:rPr>
        <w:t>Newsweek</w:t>
      </w:r>
      <w:r w:rsidRPr="005A1636">
        <w:rPr>
          <w:rFonts w:ascii="TimesNewRomanPSMT" w:hAnsi="TimesNewRomanPSMT" w:cs="TimesNewRomanPSMT"/>
          <w:color w:val="211E1E"/>
          <w:szCs w:val="24"/>
          <w:lang w:val="en-ID"/>
        </w:rPr>
        <w:t xml:space="preserve">. https://www.newsweek.com/ mysterious-mounds-great- salt-lake-utah-explained-mirabilite-1741151. </w:t>
      </w:r>
    </w:p>
    <w:p w14:paraId="438ECEE3" w14:textId="77777777" w:rsidR="005A1636" w:rsidRPr="005A1636" w:rsidRDefault="005A1636" w:rsidP="005A1636">
      <w:pPr>
        <w:pBdr>
          <w:top w:val="nil"/>
          <w:left w:val="nil"/>
          <w:bottom w:val="nil"/>
          <w:right w:val="nil"/>
          <w:between w:val="nil"/>
        </w:pBdr>
        <w:ind w:left="720" w:hanging="720"/>
        <w:rPr>
          <w:rFonts w:ascii="TimesNewRomanPSMT" w:hAnsi="TimesNewRomanPSMT" w:cs="TimesNewRomanPSMT"/>
          <w:color w:val="211E1E"/>
          <w:szCs w:val="24"/>
          <w:lang w:val="en-ID"/>
        </w:rPr>
      </w:pPr>
      <w:r w:rsidRPr="005A1636">
        <w:rPr>
          <w:rFonts w:ascii="TimesNewRomanPSMT" w:hAnsi="TimesNewRomanPSMT" w:cs="TimesNewRomanPSMT"/>
          <w:color w:val="000000"/>
          <w:szCs w:val="24"/>
          <w:lang w:val="en-ID"/>
        </w:rPr>
        <w:t>Prihantoro</w:t>
      </w:r>
      <w:r w:rsidRPr="005A1636">
        <w:rPr>
          <w:rFonts w:ascii="TimesNewRomanPSMT" w:hAnsi="TimesNewRomanPSMT" w:cs="TimesNewRomanPSMT"/>
          <w:color w:val="211E1E"/>
          <w:szCs w:val="24"/>
          <w:lang w:val="en-ID"/>
        </w:rPr>
        <w:t xml:space="preserve">, T.H. (2022, Mei). Bangkitnya pendidikan usai pandemi. </w:t>
      </w:r>
      <w:r w:rsidRPr="005A1636">
        <w:rPr>
          <w:rFonts w:ascii="TimesNewRomanPS" w:hAnsi="TimesNewRomanPS"/>
          <w:i/>
          <w:iCs/>
          <w:color w:val="211E1E"/>
          <w:szCs w:val="24"/>
          <w:lang w:val="en-ID"/>
        </w:rPr>
        <w:t xml:space="preserve">Kedaulatan Rakyat, </w:t>
      </w:r>
      <w:r w:rsidRPr="005A1636">
        <w:rPr>
          <w:rFonts w:ascii="TimesNewRomanPSMT" w:hAnsi="TimesNewRomanPSMT" w:cs="TimesNewRomanPSMT"/>
          <w:color w:val="211E1E"/>
          <w:szCs w:val="24"/>
          <w:lang w:val="en-ID"/>
        </w:rPr>
        <w:t xml:space="preserve">hlm.11. </w:t>
      </w:r>
    </w:p>
    <w:p w14:paraId="58A3A1B8" w14:textId="77777777" w:rsidR="005A1636" w:rsidRPr="005A1636" w:rsidRDefault="005A1636" w:rsidP="005A1636">
      <w:pPr>
        <w:pBdr>
          <w:top w:val="nil"/>
          <w:left w:val="nil"/>
          <w:bottom w:val="nil"/>
          <w:right w:val="nil"/>
          <w:between w:val="nil"/>
        </w:pBdr>
        <w:ind w:left="720" w:hanging="720"/>
        <w:rPr>
          <w:color w:val="000000"/>
          <w:szCs w:val="24"/>
        </w:rPr>
      </w:pPr>
    </w:p>
    <w:p w14:paraId="18800615" w14:textId="77777777" w:rsidR="00002067" w:rsidRDefault="00933EDF">
      <w:pPr>
        <w:pBdr>
          <w:top w:val="nil"/>
          <w:left w:val="nil"/>
          <w:bottom w:val="nil"/>
          <w:right w:val="nil"/>
          <w:between w:val="nil"/>
        </w:pBdr>
        <w:ind w:left="720" w:hanging="720"/>
        <w:rPr>
          <w:color w:val="000000"/>
          <w:szCs w:val="24"/>
        </w:rPr>
      </w:pPr>
      <w:r>
        <w:rPr>
          <w:color w:val="000000"/>
          <w:szCs w:val="24"/>
        </w:rPr>
        <w:t>(Type: proceedings)</w:t>
      </w:r>
    </w:p>
    <w:p w14:paraId="02761F3C" w14:textId="77777777" w:rsidR="005A1636" w:rsidRPr="005A1636" w:rsidRDefault="005A1636" w:rsidP="005A1636">
      <w:pPr>
        <w:spacing w:after="100" w:afterAutospacing="1"/>
        <w:ind w:left="709" w:hanging="709"/>
        <w:contextualSpacing w:val="0"/>
        <w:jc w:val="left"/>
        <w:rPr>
          <w:szCs w:val="24"/>
          <w:lang w:val="en-ID"/>
        </w:rPr>
      </w:pPr>
      <w:r w:rsidRPr="005A1636">
        <w:rPr>
          <w:rFonts w:ascii="TimesNewRomanPSMT" w:hAnsi="TimesNewRomanPSMT" w:cs="TimesNewRomanPSMT"/>
          <w:color w:val="211E1E"/>
          <w:szCs w:val="24"/>
          <w:lang w:val="en-ID"/>
        </w:rPr>
        <w:t xml:space="preserve">Artawa, K. (2018). Grammatical alignment in Indonesian. </w:t>
      </w:r>
      <w:r w:rsidRPr="005A1636">
        <w:rPr>
          <w:rFonts w:ascii="TimesNewRomanPS" w:hAnsi="TimesNewRomanPS"/>
          <w:i/>
          <w:iCs/>
          <w:color w:val="211E1E"/>
          <w:szCs w:val="24"/>
          <w:lang w:val="en-ID"/>
        </w:rPr>
        <w:t xml:space="preserve">Proceedings of International Language Maintenance and Shift (LAMAS 7), </w:t>
      </w:r>
      <w:r w:rsidRPr="005A1636">
        <w:rPr>
          <w:rFonts w:ascii="TimesNewRomanPSMT" w:hAnsi="TimesNewRomanPSMT" w:cs="TimesNewRomanPSMT"/>
          <w:color w:val="211E1E"/>
          <w:szCs w:val="24"/>
          <w:lang w:val="en-ID"/>
        </w:rPr>
        <w:t xml:space="preserve">Universitas Diponegoro, VII, 10-15. </w:t>
      </w:r>
    </w:p>
    <w:p w14:paraId="0898FED7" w14:textId="77777777" w:rsidR="00002067" w:rsidRDefault="00933EDF">
      <w:pPr>
        <w:pBdr>
          <w:top w:val="nil"/>
          <w:left w:val="nil"/>
          <w:bottom w:val="nil"/>
          <w:right w:val="nil"/>
          <w:between w:val="nil"/>
        </w:pBdr>
        <w:ind w:left="720" w:hanging="720"/>
        <w:rPr>
          <w:color w:val="000000"/>
          <w:szCs w:val="24"/>
        </w:rPr>
      </w:pPr>
      <w:r>
        <w:rPr>
          <w:color w:val="000000"/>
          <w:szCs w:val="24"/>
        </w:rPr>
        <w:t xml:space="preserve">(Type: edited book with four </w:t>
      </w:r>
      <w:r>
        <w:rPr>
          <w:color w:val="000000"/>
          <w:szCs w:val="24"/>
        </w:rPr>
        <w:t>editors)</w:t>
      </w:r>
    </w:p>
    <w:p w14:paraId="707540DE" w14:textId="77777777" w:rsidR="00002067" w:rsidRDefault="00933EDF">
      <w:pPr>
        <w:pBdr>
          <w:top w:val="nil"/>
          <w:left w:val="nil"/>
          <w:bottom w:val="nil"/>
          <w:right w:val="nil"/>
          <w:between w:val="nil"/>
        </w:pBdr>
        <w:ind w:left="284" w:hanging="284"/>
        <w:rPr>
          <w:color w:val="000000"/>
          <w:szCs w:val="24"/>
        </w:rPr>
      </w:pPr>
      <w:r>
        <w:rPr>
          <w:color w:val="000000"/>
          <w:szCs w:val="24"/>
        </w:rPr>
        <w:t>Ritter, FE, Nerb, J., Lehtinen, E., &amp; O'Shea, TM (Eds.). (2007). To learn: how the sequence of topics influences learning. New York, NY: Oxford University Press.</w:t>
      </w:r>
    </w:p>
    <w:p w14:paraId="5D466F69" w14:textId="77777777" w:rsidR="00002067" w:rsidRDefault="00002067">
      <w:pPr>
        <w:pBdr>
          <w:top w:val="nil"/>
          <w:left w:val="nil"/>
          <w:bottom w:val="nil"/>
          <w:right w:val="nil"/>
          <w:between w:val="nil"/>
        </w:pBdr>
        <w:ind w:left="720" w:hanging="720"/>
        <w:rPr>
          <w:color w:val="000000"/>
          <w:szCs w:val="24"/>
        </w:rPr>
      </w:pPr>
    </w:p>
    <w:p w14:paraId="722CF9EA" w14:textId="77777777" w:rsidR="00002067" w:rsidRDefault="00933EDF">
      <w:pPr>
        <w:pBdr>
          <w:top w:val="nil"/>
          <w:left w:val="nil"/>
          <w:bottom w:val="nil"/>
          <w:right w:val="nil"/>
          <w:between w:val="nil"/>
        </w:pBdr>
        <w:ind w:left="720" w:hanging="720"/>
        <w:rPr>
          <w:color w:val="000000"/>
          <w:szCs w:val="24"/>
        </w:rPr>
      </w:pPr>
      <w:r>
        <w:rPr>
          <w:color w:val="000000"/>
          <w:szCs w:val="24"/>
        </w:rPr>
        <w:t>(Type: book section)</w:t>
      </w:r>
    </w:p>
    <w:p w14:paraId="427C7FFE" w14:textId="77777777" w:rsidR="00002067" w:rsidRDefault="00933EDF">
      <w:pPr>
        <w:pBdr>
          <w:top w:val="nil"/>
          <w:left w:val="nil"/>
          <w:bottom w:val="nil"/>
          <w:right w:val="nil"/>
          <w:between w:val="nil"/>
        </w:pBdr>
        <w:ind w:left="284" w:hanging="284"/>
        <w:rPr>
          <w:color w:val="000000"/>
          <w:szCs w:val="24"/>
        </w:rPr>
      </w:pPr>
      <w:r>
        <w:rPr>
          <w:color w:val="000000"/>
          <w:szCs w:val="24"/>
        </w:rPr>
        <w:t xml:space="preserve">Sahlberg, P. (2012). The most wanted: Teachers and </w:t>
      </w:r>
      <w:r>
        <w:rPr>
          <w:color w:val="000000"/>
          <w:szCs w:val="24"/>
        </w:rPr>
        <w:t>teacher education in Finland. In L. Darling-Hammond &amp; A. Lieberman (Eds.), Teacher education around the world: changing policies and practices. London: Routledge.</w:t>
      </w:r>
    </w:p>
    <w:p w14:paraId="3D470206" w14:textId="77777777" w:rsidR="00002067" w:rsidRDefault="00002067">
      <w:pPr>
        <w:pBdr>
          <w:top w:val="nil"/>
          <w:left w:val="nil"/>
          <w:bottom w:val="nil"/>
          <w:right w:val="nil"/>
          <w:between w:val="nil"/>
        </w:pBdr>
        <w:ind w:left="720" w:hanging="720"/>
        <w:rPr>
          <w:color w:val="000000"/>
          <w:szCs w:val="24"/>
        </w:rPr>
      </w:pPr>
    </w:p>
    <w:p w14:paraId="68257658" w14:textId="77777777" w:rsidR="00002067" w:rsidRDefault="00933EDF">
      <w:pPr>
        <w:pBdr>
          <w:top w:val="nil"/>
          <w:left w:val="nil"/>
          <w:bottom w:val="nil"/>
          <w:right w:val="nil"/>
          <w:between w:val="nil"/>
        </w:pBdr>
        <w:ind w:left="720" w:hanging="720"/>
        <w:rPr>
          <w:color w:val="000000"/>
          <w:szCs w:val="24"/>
        </w:rPr>
      </w:pPr>
      <w:r>
        <w:rPr>
          <w:color w:val="000000"/>
          <w:szCs w:val="24"/>
        </w:rPr>
        <w:t>(Type: translated book)</w:t>
      </w:r>
    </w:p>
    <w:p w14:paraId="003A09D4" w14:textId="77777777" w:rsidR="00002067" w:rsidRDefault="00933EDF">
      <w:pPr>
        <w:pBdr>
          <w:top w:val="nil"/>
          <w:left w:val="nil"/>
          <w:bottom w:val="nil"/>
          <w:right w:val="nil"/>
          <w:between w:val="nil"/>
        </w:pBdr>
        <w:ind w:left="284" w:hanging="284"/>
        <w:rPr>
          <w:color w:val="000000"/>
          <w:sz w:val="36"/>
          <w:szCs w:val="36"/>
        </w:rPr>
      </w:pPr>
      <w:r>
        <w:rPr>
          <w:color w:val="000000"/>
          <w:szCs w:val="24"/>
        </w:rPr>
        <w:t>Schunk, DH (2012). Learning theories from an educational perspective</w:t>
      </w:r>
      <w:r>
        <w:rPr>
          <w:color w:val="000000"/>
          <w:szCs w:val="24"/>
        </w:rPr>
        <w:t xml:space="preserve"> (E. Hamdiah &amp; R. Fajar, Trans.). Yogyakarta. (Original work published 2012).</w:t>
      </w:r>
    </w:p>
    <w:p w14:paraId="4D97C728" w14:textId="77777777" w:rsidR="00002067" w:rsidRDefault="00002067">
      <w:pPr>
        <w:pBdr>
          <w:top w:val="nil"/>
          <w:left w:val="nil"/>
          <w:bottom w:val="nil"/>
          <w:right w:val="nil"/>
          <w:between w:val="nil"/>
        </w:pBdr>
        <w:ind w:left="720" w:hanging="720"/>
        <w:rPr>
          <w:color w:val="000000"/>
          <w:szCs w:val="24"/>
        </w:rPr>
      </w:pPr>
    </w:p>
    <w:p w14:paraId="52C02BC3" w14:textId="77777777" w:rsidR="00002067" w:rsidRDefault="00933EDF">
      <w:pPr>
        <w:pBdr>
          <w:top w:val="nil"/>
          <w:left w:val="nil"/>
          <w:bottom w:val="nil"/>
          <w:right w:val="nil"/>
          <w:between w:val="nil"/>
        </w:pBdr>
        <w:ind w:left="720" w:hanging="720"/>
        <w:rPr>
          <w:color w:val="000000"/>
          <w:szCs w:val="24"/>
        </w:rPr>
      </w:pPr>
      <w:r>
        <w:rPr>
          <w:color w:val="000000"/>
          <w:szCs w:val="24"/>
        </w:rPr>
        <w:t>(Type: edited book with two editors)</w:t>
      </w:r>
    </w:p>
    <w:p w14:paraId="315BC516" w14:textId="77777777" w:rsidR="00002067" w:rsidRDefault="00933EDF">
      <w:pPr>
        <w:pBdr>
          <w:top w:val="nil"/>
          <w:left w:val="nil"/>
          <w:bottom w:val="nil"/>
          <w:right w:val="nil"/>
          <w:between w:val="nil"/>
        </w:pBdr>
        <w:ind w:left="284" w:hanging="284"/>
        <w:rPr>
          <w:color w:val="000000"/>
          <w:szCs w:val="24"/>
        </w:rPr>
      </w:pPr>
      <w:r>
        <w:rPr>
          <w:color w:val="000000"/>
          <w:szCs w:val="24"/>
        </w:rPr>
        <w:t>Tobias, S., &amp; Duffy, TM (Eds.). (2009). Constructivist instruction: success or failure? New York, NY: Routledge.</w:t>
      </w:r>
    </w:p>
    <w:p w14:paraId="28A4B064" w14:textId="77777777" w:rsidR="00002067" w:rsidRDefault="00002067">
      <w:pPr>
        <w:pBdr>
          <w:top w:val="nil"/>
          <w:left w:val="nil"/>
          <w:bottom w:val="nil"/>
          <w:right w:val="nil"/>
          <w:between w:val="nil"/>
        </w:pBdr>
        <w:ind w:left="720" w:hanging="720"/>
        <w:rPr>
          <w:color w:val="000000"/>
          <w:szCs w:val="24"/>
        </w:rPr>
      </w:pPr>
    </w:p>
    <w:p w14:paraId="510FA62C" w14:textId="77777777" w:rsidR="00002067" w:rsidRDefault="00933EDF">
      <w:pPr>
        <w:pBdr>
          <w:top w:val="nil"/>
          <w:left w:val="nil"/>
          <w:bottom w:val="nil"/>
          <w:right w:val="nil"/>
          <w:between w:val="nil"/>
        </w:pBdr>
        <w:ind w:left="720" w:hanging="720"/>
        <w:rPr>
          <w:color w:val="000000"/>
          <w:szCs w:val="24"/>
        </w:rPr>
      </w:pPr>
      <w:r>
        <w:rPr>
          <w:color w:val="000000"/>
          <w:szCs w:val="24"/>
        </w:rPr>
        <w:t>(Type: legal document)</w:t>
      </w:r>
    </w:p>
    <w:p w14:paraId="6066C883" w14:textId="77777777" w:rsidR="00002067" w:rsidRDefault="00933EDF">
      <w:pPr>
        <w:pBdr>
          <w:top w:val="nil"/>
          <w:left w:val="nil"/>
          <w:bottom w:val="nil"/>
          <w:right w:val="nil"/>
          <w:between w:val="nil"/>
        </w:pBdr>
        <w:ind w:left="284" w:hanging="284"/>
        <w:rPr>
          <w:color w:val="000000"/>
          <w:szCs w:val="24"/>
        </w:rPr>
      </w:pPr>
      <w:r>
        <w:rPr>
          <w:color w:val="000000"/>
          <w:szCs w:val="24"/>
        </w:rPr>
        <w:lastRenderedPageBreak/>
        <w:t>R</w:t>
      </w:r>
      <w:r w:rsidR="005A1636">
        <w:rPr>
          <w:color w:val="000000"/>
          <w:szCs w:val="24"/>
        </w:rPr>
        <w:t xml:space="preserve">epublic </w:t>
      </w:r>
      <w:r>
        <w:rPr>
          <w:color w:val="000000"/>
          <w:szCs w:val="24"/>
        </w:rPr>
        <w:t>I</w:t>
      </w:r>
      <w:r w:rsidR="005A1636">
        <w:rPr>
          <w:color w:val="000000"/>
          <w:szCs w:val="24"/>
        </w:rPr>
        <w:t>ndonesia. (</w:t>
      </w:r>
      <w:r>
        <w:rPr>
          <w:color w:val="000000"/>
          <w:szCs w:val="24"/>
        </w:rPr>
        <w:t>2005</w:t>
      </w:r>
      <w:r w:rsidR="005A1636">
        <w:rPr>
          <w:color w:val="000000"/>
          <w:szCs w:val="24"/>
        </w:rPr>
        <w:t>). Law Indonesia Republik no 14 years 2005</w:t>
      </w:r>
      <w:r>
        <w:rPr>
          <w:color w:val="000000"/>
          <w:szCs w:val="24"/>
        </w:rPr>
        <w:t>, Teachers and Lecturers.</w:t>
      </w:r>
    </w:p>
    <w:p w14:paraId="62274452" w14:textId="77777777" w:rsidR="00002067" w:rsidRDefault="00002067"/>
    <w:p w14:paraId="1774EBDD" w14:textId="77777777" w:rsidR="005A1636" w:rsidRDefault="005A1636"/>
    <w:sectPr w:rsidR="005A1636">
      <w:type w:val="continuous"/>
      <w:pgSz w:w="11907" w:h="16840"/>
      <w:pgMar w:top="144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45F8" w14:textId="77777777" w:rsidR="00933EDF" w:rsidRDefault="00933EDF">
      <w:r>
        <w:separator/>
      </w:r>
    </w:p>
  </w:endnote>
  <w:endnote w:type="continuationSeparator" w:id="0">
    <w:p w14:paraId="1FBF534D" w14:textId="77777777" w:rsidR="00933EDF" w:rsidRDefault="0093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ddon">
    <w:altName w:val="Calibri"/>
    <w:charset w:val="4D"/>
    <w:family w:val="auto"/>
    <w:pitch w:val="variable"/>
    <w:sig w:usb0="A00000AF" w:usb1="5000204A" w:usb2="00000000" w:usb3="00000000" w:csb0="00000093" w:csb1="00000000"/>
  </w:font>
  <w:font w:name="TimesNewRomanPSMT">
    <w:altName w:val="Times New Roman"/>
    <w:charset w:val="00"/>
    <w:family w:val="roman"/>
    <w:pitch w:val="default"/>
    <w:sig w:usb0="00002A87" w:usb1="08070000" w:usb2="00000010" w:usb3="00000000" w:csb0="0002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8443" w14:textId="77777777" w:rsidR="00002067" w:rsidRDefault="00002067">
    <w:pPr>
      <w:widowControl w:val="0"/>
      <w:pBdr>
        <w:top w:val="nil"/>
        <w:left w:val="nil"/>
        <w:bottom w:val="nil"/>
        <w:right w:val="nil"/>
        <w:between w:val="nil"/>
      </w:pBdr>
      <w:spacing w:line="276" w:lineRule="auto"/>
      <w:jc w:val="left"/>
      <w:rPr>
        <w:rFonts w:ascii="Calibri" w:eastAsia="Calibri" w:hAnsi="Calibri" w:cs="Calibri"/>
        <w:color w:val="000000"/>
        <w:sz w:val="20"/>
        <w:szCs w:val="20"/>
      </w:rPr>
    </w:pPr>
  </w:p>
  <w:tbl>
    <w:tblPr>
      <w:tblStyle w:val="a2"/>
      <w:tblW w:w="9027" w:type="dxa"/>
      <w:tblLayout w:type="fixed"/>
      <w:tblLook w:val="0400" w:firstRow="0" w:lastRow="0" w:firstColumn="0" w:lastColumn="0" w:noHBand="0" w:noVBand="1"/>
    </w:tblPr>
    <w:tblGrid>
      <w:gridCol w:w="8124"/>
      <w:gridCol w:w="903"/>
    </w:tblGrid>
    <w:tr w:rsidR="00002067" w14:paraId="2B6C5080" w14:textId="77777777">
      <w:tc>
        <w:tcPr>
          <w:tcW w:w="8124" w:type="dxa"/>
          <w:tcBorders>
            <w:top w:val="single" w:sz="4" w:space="0" w:color="000000"/>
          </w:tcBorders>
        </w:tcPr>
        <w:p w14:paraId="3F7DC812" w14:textId="77777777" w:rsidR="00002067" w:rsidRDefault="00002067">
          <w:pPr>
            <w:pBdr>
              <w:top w:val="nil"/>
              <w:left w:val="nil"/>
              <w:bottom w:val="nil"/>
              <w:right w:val="nil"/>
              <w:between w:val="nil"/>
            </w:pBdr>
            <w:tabs>
              <w:tab w:val="center" w:pos="4513"/>
              <w:tab w:val="right" w:pos="9026"/>
            </w:tabs>
            <w:jc w:val="right"/>
            <w:rPr>
              <w:rFonts w:ascii="Meddon" w:eastAsia="Meddon" w:hAnsi="Meddon" w:cs="Meddon"/>
              <w:b/>
              <w:i/>
              <w:color w:val="000000"/>
              <w:szCs w:val="24"/>
            </w:rPr>
          </w:pPr>
        </w:p>
      </w:tc>
      <w:tc>
        <w:tcPr>
          <w:tcW w:w="903" w:type="dxa"/>
          <w:tcBorders>
            <w:top w:val="single" w:sz="4" w:space="0" w:color="C0504D"/>
          </w:tcBorders>
          <w:shd w:val="clear" w:color="auto" w:fill="943634"/>
        </w:tcPr>
        <w:p w14:paraId="57712A30" w14:textId="77777777" w:rsidR="00002067" w:rsidRDefault="00933EDF">
          <w:pPr>
            <w:pBdr>
              <w:top w:val="nil"/>
              <w:left w:val="nil"/>
              <w:bottom w:val="nil"/>
              <w:right w:val="nil"/>
              <w:between w:val="nil"/>
            </w:pBdr>
            <w:tabs>
              <w:tab w:val="center" w:pos="4513"/>
              <w:tab w:val="right" w:pos="9026"/>
            </w:tabs>
            <w:rPr>
              <w:color w:val="FFFFFF"/>
              <w:szCs w:val="24"/>
            </w:rPr>
          </w:pPr>
          <w:r>
            <w:rPr>
              <w:color w:val="000000"/>
              <w:szCs w:val="24"/>
            </w:rPr>
            <w:fldChar w:fldCharType="begin"/>
          </w:r>
          <w:r>
            <w:rPr>
              <w:color w:val="000000"/>
              <w:szCs w:val="24"/>
            </w:rPr>
            <w:instrText>PAGE</w:instrText>
          </w:r>
          <w:r>
            <w:rPr>
              <w:color w:val="000000"/>
              <w:szCs w:val="24"/>
            </w:rPr>
            <w:fldChar w:fldCharType="separate"/>
          </w:r>
          <w:r w:rsidR="005A1636">
            <w:rPr>
              <w:noProof/>
              <w:color w:val="000000"/>
              <w:szCs w:val="24"/>
            </w:rPr>
            <w:t>1</w:t>
          </w:r>
          <w:r>
            <w:rPr>
              <w:color w:val="000000"/>
              <w:szCs w:val="24"/>
            </w:rPr>
            <w:fldChar w:fldCharType="end"/>
          </w:r>
        </w:p>
      </w:tc>
    </w:tr>
  </w:tbl>
  <w:p w14:paraId="755908E7" w14:textId="77777777" w:rsidR="00002067" w:rsidRDefault="00002067">
    <w:pPr>
      <w:pBdr>
        <w:top w:val="nil"/>
        <w:left w:val="nil"/>
        <w:bottom w:val="nil"/>
        <w:right w:val="nil"/>
        <w:between w:val="nil"/>
      </w:pBdr>
      <w:tabs>
        <w:tab w:val="center" w:pos="4513"/>
        <w:tab w:val="right" w:pos="9026"/>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B7D8" w14:textId="77777777" w:rsidR="00933EDF" w:rsidRDefault="00933EDF">
      <w:r>
        <w:separator/>
      </w:r>
    </w:p>
  </w:footnote>
  <w:footnote w:type="continuationSeparator" w:id="0">
    <w:p w14:paraId="03BA8E36" w14:textId="77777777" w:rsidR="00933EDF" w:rsidRDefault="00933EDF">
      <w:r>
        <w:continuationSeparator/>
      </w:r>
    </w:p>
  </w:footnote>
  <w:footnote w:id="1">
    <w:p w14:paraId="383B239B" w14:textId="77777777" w:rsidR="00002067" w:rsidRDefault="00933EDF">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Note that an abstract must stand alone—it should not mention any citation(s). The abstract should also be relatively nontechnical, yet clear enough for an informed reader to understand the manuscript’s contribution. This abstract should be written in less</w:t>
      </w:r>
      <w:r>
        <w:rPr>
          <w:rFonts w:ascii="Calibri" w:eastAsia="Calibri" w:hAnsi="Calibri" w:cs="Calibri"/>
          <w:color w:val="000000"/>
          <w:sz w:val="20"/>
          <w:szCs w:val="20"/>
        </w:rPr>
        <w:t xml:space="preserve"> than 400 words.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214A"/>
    <w:multiLevelType w:val="multilevel"/>
    <w:tmpl w:val="75F01898"/>
    <w:lvl w:ilvl="0">
      <w:start w:val="1"/>
      <w:numFmt w:val="bullet"/>
      <w:lvlText w:val=""/>
      <w:lvlJc w:val="left"/>
      <w:pPr>
        <w:ind w:left="720" w:hanging="323"/>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EE5C73"/>
    <w:multiLevelType w:val="multilevel"/>
    <w:tmpl w:val="03C022CA"/>
    <w:lvl w:ilvl="0">
      <w:start w:val="1"/>
      <w:numFmt w:val="bullet"/>
      <w:pStyle w:val="LiteraTABLE"/>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BA7EA4"/>
    <w:multiLevelType w:val="multilevel"/>
    <w:tmpl w:val="4D04F9A8"/>
    <w:lvl w:ilvl="0">
      <w:start w:val="1"/>
      <w:numFmt w:val="decimal"/>
      <w:lvlText w:val="Tabel %1."/>
      <w:lvlJc w:val="center"/>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67"/>
    <w:rsid w:val="00002067"/>
    <w:rsid w:val="003C7624"/>
    <w:rsid w:val="005125F1"/>
    <w:rsid w:val="005A1636"/>
    <w:rsid w:val="005D1588"/>
    <w:rsid w:val="00933E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B803"/>
  <w15:docId w15:val="{D68DC115-C8D7-0B48-9514-E0CD3874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Imaji_Abstract_Body"/>
    <w:qFormat/>
    <w:rsid w:val="007F674F"/>
    <w:pPr>
      <w:contextualSpacing/>
    </w:pPr>
    <w:rPr>
      <w:szCs w:val="22"/>
      <w:lang w:val="en-GB"/>
    </w:rPr>
  </w:style>
  <w:style w:type="paragraph" w:styleId="Heading1">
    <w:name w:val="heading 1"/>
    <w:basedOn w:val="Normal"/>
    <w:link w:val="Heading1Char"/>
    <w:uiPriority w:val="9"/>
    <w:qFormat/>
    <w:rsid w:val="00C5507D"/>
    <w:pPr>
      <w:spacing w:before="100" w:beforeAutospacing="1" w:after="100" w:afterAutospacing="1"/>
      <w:contextualSpacing w:val="0"/>
      <w:jc w:val="left"/>
      <w:outlineLvl w:val="0"/>
    </w:pPr>
    <w:rPr>
      <w:b/>
      <w:bCs/>
      <w:kern w:val="36"/>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lang w:eastAsia="x-none"/>
    </w:rPr>
  </w:style>
  <w:style w:type="character" w:customStyle="1" w:styleId="CommentTextChar">
    <w:name w:val="Comment Text Char"/>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sz w:val="16"/>
      <w:szCs w:val="16"/>
      <w:lang w:eastAsia="x-none"/>
    </w:rPr>
  </w:style>
  <w:style w:type="character" w:customStyle="1" w:styleId="BalloonTextChar">
    <w:name w:val="Balloon Text Char"/>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rPr>
      <w:szCs w:val="20"/>
      <w:lang w:eastAsia="x-none"/>
    </w:rPr>
  </w:style>
  <w:style w:type="character" w:customStyle="1" w:styleId="HeaderChar">
    <w:name w:val="Header Char"/>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rPr>
      <w:szCs w:val="20"/>
      <w:lang w:eastAsia="x-none"/>
    </w:rPr>
  </w:style>
  <w:style w:type="character" w:customStyle="1" w:styleId="FooterChar">
    <w:name w:val="Footer Char"/>
    <w:link w:val="Footer"/>
    <w:uiPriority w:val="99"/>
    <w:rsid w:val="007F674F"/>
    <w:rPr>
      <w:rFonts w:ascii="Times New Roman" w:hAnsi="Times New Roman"/>
      <w:sz w:val="24"/>
      <w:lang w:val="en-GB"/>
    </w:rPr>
  </w:style>
  <w:style w:type="paragraph" w:customStyle="1" w:styleId="LiteraTABLE">
    <w:name w:val="Litera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uiPriority w:val="20"/>
    <w:qFormat/>
    <w:rsid w:val="007F674F"/>
    <w:rPr>
      <w:i/>
      <w:iCs/>
    </w:rPr>
  </w:style>
  <w:style w:type="character" w:styleId="Hyperlink">
    <w:name w:val="Hyperlink"/>
    <w:uiPriority w:val="99"/>
    <w:unhideWhenUsed/>
    <w:rsid w:val="007F674F"/>
    <w:rPr>
      <w:color w:val="0000FF"/>
      <w:u w:val="single"/>
    </w:rPr>
  </w:style>
  <w:style w:type="paragraph" w:customStyle="1" w:styleId="LiteraKeyword">
    <w:name w:val="Litera_Keyword"/>
    <w:basedOn w:val="Normal"/>
    <w:link w:val="LiteraKeywordChar"/>
    <w:qFormat/>
    <w:rsid w:val="00A75652"/>
    <w:pPr>
      <w:widowControl w:val="0"/>
      <w:autoSpaceDE w:val="0"/>
      <w:autoSpaceDN w:val="0"/>
      <w:adjustRightInd w:val="0"/>
    </w:pPr>
    <w:rPr>
      <w:b/>
      <w:bCs/>
      <w:iCs/>
    </w:rPr>
  </w:style>
  <w:style w:type="paragraph" w:customStyle="1" w:styleId="LiteraAuthor">
    <w:name w:val="Litera_Author"/>
    <w:basedOn w:val="Normal"/>
    <w:link w:val="LiteraAuthorChar"/>
    <w:qFormat/>
    <w:rsid w:val="007F674F"/>
    <w:pPr>
      <w:widowControl w:val="0"/>
      <w:autoSpaceDE w:val="0"/>
      <w:autoSpaceDN w:val="0"/>
      <w:adjustRightInd w:val="0"/>
      <w:spacing w:line="239" w:lineRule="auto"/>
      <w:ind w:right="49"/>
      <w:jc w:val="center"/>
    </w:pPr>
    <w:rPr>
      <w:b/>
      <w:bCs/>
      <w:spacing w:val="2"/>
      <w:szCs w:val="20"/>
      <w:lang w:eastAsia="x-none"/>
    </w:rPr>
  </w:style>
  <w:style w:type="character" w:customStyle="1" w:styleId="LiteraKeywordChar">
    <w:name w:val="Litera_Keyword Char"/>
    <w:link w:val="LiteraKeyword"/>
    <w:rsid w:val="00A75652"/>
    <w:rPr>
      <w:rFonts w:ascii="Times New Roman" w:hAnsi="Times New Roman"/>
      <w:b/>
      <w:bCs/>
      <w:iCs/>
      <w:sz w:val="24"/>
      <w:szCs w:val="22"/>
      <w:lang w:val="en-GB" w:eastAsia="en-US"/>
    </w:rPr>
  </w:style>
  <w:style w:type="paragraph" w:customStyle="1" w:styleId="LiteraTitle">
    <w:name w:val="Litera_Title"/>
    <w:basedOn w:val="Normal"/>
    <w:link w:val="LiteraTitleChar"/>
    <w:qFormat/>
    <w:rsid w:val="007F674F"/>
    <w:pPr>
      <w:widowControl w:val="0"/>
      <w:autoSpaceDE w:val="0"/>
      <w:autoSpaceDN w:val="0"/>
      <w:adjustRightInd w:val="0"/>
      <w:jc w:val="center"/>
    </w:pPr>
    <w:rPr>
      <w:b/>
      <w:bCs/>
      <w:spacing w:val="-5"/>
      <w:szCs w:val="20"/>
      <w:lang w:eastAsia="x-none"/>
    </w:rPr>
  </w:style>
  <w:style w:type="character" w:customStyle="1" w:styleId="LiteraAuthorChar">
    <w:name w:val="Litera_Author Char"/>
    <w:link w:val="LiteraAuthor"/>
    <w:rsid w:val="007F674F"/>
    <w:rPr>
      <w:rFonts w:ascii="Times New Roman" w:hAnsi="Times New Roman" w:cs="Times New Roman"/>
      <w:b/>
      <w:bCs/>
      <w:spacing w:val="2"/>
      <w:sz w:val="24"/>
      <w:lang w:val="en-GB"/>
    </w:rPr>
  </w:style>
  <w:style w:type="paragraph" w:customStyle="1" w:styleId="Literareferences">
    <w:name w:val="Litera_references"/>
    <w:basedOn w:val="Normal"/>
    <w:link w:val="LiterareferencesChar"/>
    <w:qFormat/>
    <w:rsid w:val="007F674F"/>
    <w:pPr>
      <w:widowControl w:val="0"/>
      <w:autoSpaceDE w:val="0"/>
      <w:autoSpaceDN w:val="0"/>
      <w:adjustRightInd w:val="0"/>
      <w:spacing w:line="275" w:lineRule="auto"/>
      <w:ind w:left="702" w:right="-38" w:hanging="566"/>
    </w:pPr>
    <w:rPr>
      <w:spacing w:val="-1"/>
      <w:szCs w:val="20"/>
      <w:lang w:eastAsia="x-none"/>
    </w:rPr>
  </w:style>
  <w:style w:type="character" w:customStyle="1" w:styleId="LiteraTitleChar">
    <w:name w:val="Litera_Title Char"/>
    <w:link w:val="LiteraTitle"/>
    <w:rsid w:val="007F674F"/>
    <w:rPr>
      <w:rFonts w:ascii="Times New Roman" w:hAnsi="Times New Roman" w:cs="Times New Roman"/>
      <w:b/>
      <w:bCs/>
      <w:spacing w:val="-5"/>
      <w:sz w:val="24"/>
      <w:lang w:val="en-GB"/>
    </w:rPr>
  </w:style>
  <w:style w:type="paragraph" w:customStyle="1" w:styleId="LiteraQuotes">
    <w:name w:val="Litera_Quotes"/>
    <w:basedOn w:val="Normal"/>
    <w:link w:val="LiteraQuotesChar"/>
    <w:qFormat/>
    <w:rsid w:val="007F674F"/>
    <w:pPr>
      <w:widowControl w:val="0"/>
      <w:autoSpaceDE w:val="0"/>
      <w:autoSpaceDN w:val="0"/>
      <w:adjustRightInd w:val="0"/>
      <w:spacing w:before="32"/>
    </w:pPr>
    <w:rPr>
      <w:szCs w:val="20"/>
      <w:lang w:eastAsia="x-none"/>
    </w:rPr>
  </w:style>
  <w:style w:type="character" w:customStyle="1" w:styleId="LiterareferencesChar">
    <w:name w:val="Litera_references Char"/>
    <w:link w:val="Literareferences"/>
    <w:rsid w:val="007F674F"/>
    <w:rPr>
      <w:rFonts w:ascii="Times New Roman" w:hAnsi="Times New Roman" w:cs="Times New Roman"/>
      <w:spacing w:val="-1"/>
      <w:sz w:val="24"/>
      <w:lang w:val="en-GB"/>
    </w:rPr>
  </w:style>
  <w:style w:type="character" w:customStyle="1" w:styleId="LiteraQuotesChar">
    <w:name w:val="Litera_Quotes Char"/>
    <w:link w:val="Litera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szCs w:val="20"/>
      <w:lang w:val="en-US" w:eastAsia="x-none"/>
    </w:rPr>
  </w:style>
  <w:style w:type="character" w:customStyle="1" w:styleId="EndNoteBibliographyTitleChar">
    <w:name w:val="EndNote Bibliography Title Char"/>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szCs w:val="20"/>
      <w:lang w:val="en-US" w:eastAsia="x-none"/>
    </w:rPr>
  </w:style>
  <w:style w:type="character" w:customStyle="1" w:styleId="EndNoteBibliographyChar">
    <w:name w:val="EndNote Bibliography Char"/>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szCs w:val="24"/>
      <w:lang w:val="id-ID" w:eastAsia="id-ID"/>
    </w:rPr>
  </w:style>
  <w:style w:type="paragraph" w:styleId="ListParagraph">
    <w:name w:val="List Paragraph"/>
    <w:basedOn w:val="Normal"/>
    <w:uiPriority w:val="34"/>
    <w:qFormat/>
    <w:rsid w:val="00560111"/>
    <w:pPr>
      <w:spacing w:after="200" w:line="276" w:lineRule="auto"/>
      <w:ind w:left="720"/>
      <w:jc w:val="left"/>
    </w:pPr>
    <w:rPr>
      <w:rFonts w:ascii="Calibri" w:hAnsi="Calibri"/>
      <w:sz w:val="22"/>
      <w:lang w:val="en-US"/>
    </w:rPr>
  </w:style>
  <w:style w:type="character" w:styleId="UnresolvedMention">
    <w:name w:val="Unresolved Mention"/>
    <w:basedOn w:val="DefaultParagraphFont"/>
    <w:uiPriority w:val="99"/>
    <w:semiHidden/>
    <w:unhideWhenUsed/>
    <w:rsid w:val="008426E3"/>
    <w:rPr>
      <w:color w:val="605E5C"/>
      <w:shd w:val="clear" w:color="auto" w:fill="E1DFDD"/>
    </w:rPr>
  </w:style>
  <w:style w:type="table" w:styleId="TableGrid">
    <w:name w:val="Table Grid"/>
    <w:basedOn w:val="TableNormal"/>
    <w:uiPriority w:val="39"/>
    <w:rsid w:val="00C550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07D"/>
    <w:rPr>
      <w:rFonts w:ascii="Times New Roman" w:eastAsia="Times New Roman" w:hAnsi="Times New Roman"/>
      <w:b/>
      <w:bCs/>
      <w:kern w:val="36"/>
      <w:sz w:val="48"/>
      <w:szCs w:val="48"/>
    </w:rPr>
  </w:style>
  <w:style w:type="paragraph" w:styleId="FootnoteText">
    <w:name w:val="footnote text"/>
    <w:basedOn w:val="Normal"/>
    <w:link w:val="FootnoteTextChar"/>
    <w:uiPriority w:val="99"/>
    <w:semiHidden/>
    <w:unhideWhenUsed/>
    <w:rsid w:val="00C5507D"/>
    <w:pPr>
      <w:contextualSpacing w:val="0"/>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5507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5507D"/>
    <w:rPr>
      <w:vertAlign w:val="superscript"/>
    </w:rPr>
  </w:style>
  <w:style w:type="character" w:styleId="Strong">
    <w:name w:val="Strong"/>
    <w:basedOn w:val="DefaultParagraphFont"/>
    <w:uiPriority w:val="22"/>
    <w:qFormat/>
    <w:rsid w:val="00D763E1"/>
    <w:rPr>
      <w:b/>
      <w:bCs/>
    </w:rPr>
  </w:style>
  <w:style w:type="paragraph" w:styleId="HTMLAddress">
    <w:name w:val="HTML Address"/>
    <w:basedOn w:val="Normal"/>
    <w:link w:val="HTMLAddressChar"/>
    <w:uiPriority w:val="99"/>
    <w:semiHidden/>
    <w:unhideWhenUsed/>
    <w:rsid w:val="00D763E1"/>
    <w:pPr>
      <w:contextualSpacing w:val="0"/>
      <w:jc w:val="left"/>
    </w:pPr>
    <w:rPr>
      <w:i/>
      <w:iCs/>
      <w:szCs w:val="24"/>
      <w:lang w:val="en-ID"/>
    </w:rPr>
  </w:style>
  <w:style w:type="character" w:customStyle="1" w:styleId="HTMLAddressChar">
    <w:name w:val="HTML Address Char"/>
    <w:basedOn w:val="DefaultParagraphFont"/>
    <w:link w:val="HTMLAddress"/>
    <w:uiPriority w:val="99"/>
    <w:semiHidden/>
    <w:rsid w:val="00D763E1"/>
    <w:rPr>
      <w:rFonts w:ascii="Times New Roman" w:eastAsia="Times New Roman" w:hAnsi="Times New Roman"/>
      <w:i/>
      <w:iCs/>
      <w:sz w:val="24"/>
      <w:szCs w:val="24"/>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8927">
      <w:bodyDiv w:val="1"/>
      <w:marLeft w:val="0"/>
      <w:marRight w:val="0"/>
      <w:marTop w:val="0"/>
      <w:marBottom w:val="0"/>
      <w:divBdr>
        <w:top w:val="none" w:sz="0" w:space="0" w:color="auto"/>
        <w:left w:val="none" w:sz="0" w:space="0" w:color="auto"/>
        <w:bottom w:val="none" w:sz="0" w:space="0" w:color="auto"/>
        <w:right w:val="none" w:sz="0" w:space="0" w:color="auto"/>
      </w:divBdr>
      <w:divsChild>
        <w:div w:id="1822043696">
          <w:marLeft w:val="0"/>
          <w:marRight w:val="0"/>
          <w:marTop w:val="0"/>
          <w:marBottom w:val="0"/>
          <w:divBdr>
            <w:top w:val="none" w:sz="0" w:space="0" w:color="auto"/>
            <w:left w:val="none" w:sz="0" w:space="0" w:color="auto"/>
            <w:bottom w:val="none" w:sz="0" w:space="0" w:color="auto"/>
            <w:right w:val="none" w:sz="0" w:space="0" w:color="auto"/>
          </w:divBdr>
          <w:divsChild>
            <w:div w:id="343174318">
              <w:marLeft w:val="0"/>
              <w:marRight w:val="0"/>
              <w:marTop w:val="0"/>
              <w:marBottom w:val="0"/>
              <w:divBdr>
                <w:top w:val="none" w:sz="0" w:space="0" w:color="auto"/>
                <w:left w:val="none" w:sz="0" w:space="0" w:color="auto"/>
                <w:bottom w:val="none" w:sz="0" w:space="0" w:color="auto"/>
                <w:right w:val="none" w:sz="0" w:space="0" w:color="auto"/>
              </w:divBdr>
              <w:divsChild>
                <w:div w:id="1715502052">
                  <w:marLeft w:val="0"/>
                  <w:marRight w:val="0"/>
                  <w:marTop w:val="0"/>
                  <w:marBottom w:val="0"/>
                  <w:divBdr>
                    <w:top w:val="none" w:sz="0" w:space="0" w:color="auto"/>
                    <w:left w:val="none" w:sz="0" w:space="0" w:color="auto"/>
                    <w:bottom w:val="none" w:sz="0" w:space="0" w:color="auto"/>
                    <w:right w:val="none" w:sz="0" w:space="0" w:color="auto"/>
                  </w:divBdr>
                  <w:divsChild>
                    <w:div w:id="12587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8061">
      <w:bodyDiv w:val="1"/>
      <w:marLeft w:val="0"/>
      <w:marRight w:val="0"/>
      <w:marTop w:val="0"/>
      <w:marBottom w:val="0"/>
      <w:divBdr>
        <w:top w:val="none" w:sz="0" w:space="0" w:color="auto"/>
        <w:left w:val="none" w:sz="0" w:space="0" w:color="auto"/>
        <w:bottom w:val="none" w:sz="0" w:space="0" w:color="auto"/>
        <w:right w:val="none" w:sz="0" w:space="0" w:color="auto"/>
      </w:divBdr>
      <w:divsChild>
        <w:div w:id="318459640">
          <w:marLeft w:val="0"/>
          <w:marRight w:val="0"/>
          <w:marTop w:val="0"/>
          <w:marBottom w:val="0"/>
          <w:divBdr>
            <w:top w:val="none" w:sz="0" w:space="0" w:color="auto"/>
            <w:left w:val="none" w:sz="0" w:space="0" w:color="auto"/>
            <w:bottom w:val="none" w:sz="0" w:space="0" w:color="auto"/>
            <w:right w:val="none" w:sz="0" w:space="0" w:color="auto"/>
          </w:divBdr>
          <w:divsChild>
            <w:div w:id="1836604253">
              <w:marLeft w:val="0"/>
              <w:marRight w:val="0"/>
              <w:marTop w:val="0"/>
              <w:marBottom w:val="0"/>
              <w:divBdr>
                <w:top w:val="none" w:sz="0" w:space="0" w:color="auto"/>
                <w:left w:val="none" w:sz="0" w:space="0" w:color="auto"/>
                <w:bottom w:val="none" w:sz="0" w:space="0" w:color="auto"/>
                <w:right w:val="none" w:sz="0" w:space="0" w:color="auto"/>
              </w:divBdr>
              <w:divsChild>
                <w:div w:id="1613054913">
                  <w:marLeft w:val="0"/>
                  <w:marRight w:val="0"/>
                  <w:marTop w:val="0"/>
                  <w:marBottom w:val="0"/>
                  <w:divBdr>
                    <w:top w:val="none" w:sz="0" w:space="0" w:color="auto"/>
                    <w:left w:val="none" w:sz="0" w:space="0" w:color="auto"/>
                    <w:bottom w:val="none" w:sz="0" w:space="0" w:color="auto"/>
                    <w:right w:val="none" w:sz="0" w:space="0" w:color="auto"/>
                  </w:divBdr>
                  <w:divsChild>
                    <w:div w:id="12347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7403">
      <w:bodyDiv w:val="1"/>
      <w:marLeft w:val="0"/>
      <w:marRight w:val="0"/>
      <w:marTop w:val="0"/>
      <w:marBottom w:val="0"/>
      <w:divBdr>
        <w:top w:val="none" w:sz="0" w:space="0" w:color="auto"/>
        <w:left w:val="none" w:sz="0" w:space="0" w:color="auto"/>
        <w:bottom w:val="none" w:sz="0" w:space="0" w:color="auto"/>
        <w:right w:val="none" w:sz="0" w:space="0" w:color="auto"/>
      </w:divBdr>
      <w:divsChild>
        <w:div w:id="2036880508">
          <w:marLeft w:val="0"/>
          <w:marRight w:val="0"/>
          <w:marTop w:val="0"/>
          <w:marBottom w:val="0"/>
          <w:divBdr>
            <w:top w:val="none" w:sz="0" w:space="0" w:color="auto"/>
            <w:left w:val="none" w:sz="0" w:space="0" w:color="auto"/>
            <w:bottom w:val="none" w:sz="0" w:space="0" w:color="auto"/>
            <w:right w:val="none" w:sz="0" w:space="0" w:color="auto"/>
          </w:divBdr>
          <w:divsChild>
            <w:div w:id="1679235654">
              <w:marLeft w:val="0"/>
              <w:marRight w:val="0"/>
              <w:marTop w:val="0"/>
              <w:marBottom w:val="0"/>
              <w:divBdr>
                <w:top w:val="none" w:sz="0" w:space="0" w:color="auto"/>
                <w:left w:val="none" w:sz="0" w:space="0" w:color="auto"/>
                <w:bottom w:val="none" w:sz="0" w:space="0" w:color="auto"/>
                <w:right w:val="none" w:sz="0" w:space="0" w:color="auto"/>
              </w:divBdr>
              <w:divsChild>
                <w:div w:id="1341154600">
                  <w:marLeft w:val="0"/>
                  <w:marRight w:val="0"/>
                  <w:marTop w:val="0"/>
                  <w:marBottom w:val="0"/>
                  <w:divBdr>
                    <w:top w:val="none" w:sz="0" w:space="0" w:color="auto"/>
                    <w:left w:val="none" w:sz="0" w:space="0" w:color="auto"/>
                    <w:bottom w:val="none" w:sz="0" w:space="0" w:color="auto"/>
                    <w:right w:val="none" w:sz="0" w:space="0" w:color="auto"/>
                  </w:divBdr>
                  <w:divsChild>
                    <w:div w:id="18059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900">
      <w:bodyDiv w:val="1"/>
      <w:marLeft w:val="0"/>
      <w:marRight w:val="0"/>
      <w:marTop w:val="0"/>
      <w:marBottom w:val="0"/>
      <w:divBdr>
        <w:top w:val="none" w:sz="0" w:space="0" w:color="auto"/>
        <w:left w:val="none" w:sz="0" w:space="0" w:color="auto"/>
        <w:bottom w:val="none" w:sz="0" w:space="0" w:color="auto"/>
        <w:right w:val="none" w:sz="0" w:space="0" w:color="auto"/>
      </w:divBdr>
      <w:divsChild>
        <w:div w:id="1062679424">
          <w:marLeft w:val="0"/>
          <w:marRight w:val="0"/>
          <w:marTop w:val="0"/>
          <w:marBottom w:val="0"/>
          <w:divBdr>
            <w:top w:val="none" w:sz="0" w:space="0" w:color="auto"/>
            <w:left w:val="none" w:sz="0" w:space="0" w:color="auto"/>
            <w:bottom w:val="none" w:sz="0" w:space="0" w:color="auto"/>
            <w:right w:val="none" w:sz="0" w:space="0" w:color="auto"/>
          </w:divBdr>
          <w:divsChild>
            <w:div w:id="1616517664">
              <w:marLeft w:val="0"/>
              <w:marRight w:val="0"/>
              <w:marTop w:val="0"/>
              <w:marBottom w:val="0"/>
              <w:divBdr>
                <w:top w:val="none" w:sz="0" w:space="0" w:color="auto"/>
                <w:left w:val="none" w:sz="0" w:space="0" w:color="auto"/>
                <w:bottom w:val="none" w:sz="0" w:space="0" w:color="auto"/>
                <w:right w:val="none" w:sz="0" w:space="0" w:color="auto"/>
              </w:divBdr>
              <w:divsChild>
                <w:div w:id="653218798">
                  <w:marLeft w:val="0"/>
                  <w:marRight w:val="0"/>
                  <w:marTop w:val="0"/>
                  <w:marBottom w:val="0"/>
                  <w:divBdr>
                    <w:top w:val="none" w:sz="0" w:space="0" w:color="auto"/>
                    <w:left w:val="none" w:sz="0" w:space="0" w:color="auto"/>
                    <w:bottom w:val="none" w:sz="0" w:space="0" w:color="auto"/>
                    <w:right w:val="none" w:sz="0" w:space="0" w:color="auto"/>
                  </w:divBdr>
                  <w:divsChild>
                    <w:div w:id="3940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0230">
      <w:bodyDiv w:val="1"/>
      <w:marLeft w:val="0"/>
      <w:marRight w:val="0"/>
      <w:marTop w:val="0"/>
      <w:marBottom w:val="0"/>
      <w:divBdr>
        <w:top w:val="none" w:sz="0" w:space="0" w:color="auto"/>
        <w:left w:val="none" w:sz="0" w:space="0" w:color="auto"/>
        <w:bottom w:val="none" w:sz="0" w:space="0" w:color="auto"/>
        <w:right w:val="none" w:sz="0" w:space="0" w:color="auto"/>
      </w:divBdr>
      <w:divsChild>
        <w:div w:id="735780057">
          <w:marLeft w:val="0"/>
          <w:marRight w:val="0"/>
          <w:marTop w:val="0"/>
          <w:marBottom w:val="0"/>
          <w:divBdr>
            <w:top w:val="none" w:sz="0" w:space="0" w:color="auto"/>
            <w:left w:val="none" w:sz="0" w:space="0" w:color="auto"/>
            <w:bottom w:val="none" w:sz="0" w:space="0" w:color="auto"/>
            <w:right w:val="none" w:sz="0" w:space="0" w:color="auto"/>
          </w:divBdr>
          <w:divsChild>
            <w:div w:id="566496835">
              <w:marLeft w:val="0"/>
              <w:marRight w:val="0"/>
              <w:marTop w:val="0"/>
              <w:marBottom w:val="0"/>
              <w:divBdr>
                <w:top w:val="none" w:sz="0" w:space="0" w:color="auto"/>
                <w:left w:val="none" w:sz="0" w:space="0" w:color="auto"/>
                <w:bottom w:val="none" w:sz="0" w:space="0" w:color="auto"/>
                <w:right w:val="none" w:sz="0" w:space="0" w:color="auto"/>
              </w:divBdr>
              <w:divsChild>
                <w:div w:id="1130130570">
                  <w:marLeft w:val="0"/>
                  <w:marRight w:val="0"/>
                  <w:marTop w:val="0"/>
                  <w:marBottom w:val="0"/>
                  <w:divBdr>
                    <w:top w:val="none" w:sz="0" w:space="0" w:color="auto"/>
                    <w:left w:val="none" w:sz="0" w:space="0" w:color="auto"/>
                    <w:bottom w:val="none" w:sz="0" w:space="0" w:color="auto"/>
                    <w:right w:val="none" w:sz="0" w:space="0" w:color="auto"/>
                  </w:divBdr>
                  <w:divsChild>
                    <w:div w:id="10411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93837">
      <w:bodyDiv w:val="1"/>
      <w:marLeft w:val="0"/>
      <w:marRight w:val="0"/>
      <w:marTop w:val="0"/>
      <w:marBottom w:val="0"/>
      <w:divBdr>
        <w:top w:val="none" w:sz="0" w:space="0" w:color="auto"/>
        <w:left w:val="none" w:sz="0" w:space="0" w:color="auto"/>
        <w:bottom w:val="none" w:sz="0" w:space="0" w:color="auto"/>
        <w:right w:val="none" w:sz="0" w:space="0" w:color="auto"/>
      </w:divBdr>
      <w:divsChild>
        <w:div w:id="120072651">
          <w:marLeft w:val="0"/>
          <w:marRight w:val="0"/>
          <w:marTop w:val="0"/>
          <w:marBottom w:val="0"/>
          <w:divBdr>
            <w:top w:val="none" w:sz="0" w:space="0" w:color="auto"/>
            <w:left w:val="none" w:sz="0" w:space="0" w:color="auto"/>
            <w:bottom w:val="none" w:sz="0" w:space="0" w:color="auto"/>
            <w:right w:val="none" w:sz="0" w:space="0" w:color="auto"/>
          </w:divBdr>
          <w:divsChild>
            <w:div w:id="1455756656">
              <w:marLeft w:val="0"/>
              <w:marRight w:val="0"/>
              <w:marTop w:val="0"/>
              <w:marBottom w:val="0"/>
              <w:divBdr>
                <w:top w:val="none" w:sz="0" w:space="0" w:color="auto"/>
                <w:left w:val="none" w:sz="0" w:space="0" w:color="auto"/>
                <w:bottom w:val="none" w:sz="0" w:space="0" w:color="auto"/>
                <w:right w:val="none" w:sz="0" w:space="0" w:color="auto"/>
              </w:divBdr>
              <w:divsChild>
                <w:div w:id="950477248">
                  <w:marLeft w:val="0"/>
                  <w:marRight w:val="0"/>
                  <w:marTop w:val="0"/>
                  <w:marBottom w:val="0"/>
                  <w:divBdr>
                    <w:top w:val="none" w:sz="0" w:space="0" w:color="auto"/>
                    <w:left w:val="none" w:sz="0" w:space="0" w:color="auto"/>
                    <w:bottom w:val="none" w:sz="0" w:space="0" w:color="auto"/>
                    <w:right w:val="none" w:sz="0" w:space="0" w:color="auto"/>
                  </w:divBdr>
                  <w:divsChild>
                    <w:div w:id="12900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74139">
      <w:bodyDiv w:val="1"/>
      <w:marLeft w:val="0"/>
      <w:marRight w:val="0"/>
      <w:marTop w:val="0"/>
      <w:marBottom w:val="0"/>
      <w:divBdr>
        <w:top w:val="none" w:sz="0" w:space="0" w:color="auto"/>
        <w:left w:val="none" w:sz="0" w:space="0" w:color="auto"/>
        <w:bottom w:val="none" w:sz="0" w:space="0" w:color="auto"/>
        <w:right w:val="none" w:sz="0" w:space="0" w:color="auto"/>
      </w:divBdr>
      <w:divsChild>
        <w:div w:id="2024892920">
          <w:marLeft w:val="0"/>
          <w:marRight w:val="0"/>
          <w:marTop w:val="0"/>
          <w:marBottom w:val="0"/>
          <w:divBdr>
            <w:top w:val="none" w:sz="0" w:space="0" w:color="auto"/>
            <w:left w:val="none" w:sz="0" w:space="0" w:color="auto"/>
            <w:bottom w:val="none" w:sz="0" w:space="0" w:color="auto"/>
            <w:right w:val="none" w:sz="0" w:space="0" w:color="auto"/>
          </w:divBdr>
          <w:divsChild>
            <w:div w:id="620461465">
              <w:marLeft w:val="0"/>
              <w:marRight w:val="0"/>
              <w:marTop w:val="0"/>
              <w:marBottom w:val="0"/>
              <w:divBdr>
                <w:top w:val="none" w:sz="0" w:space="0" w:color="auto"/>
                <w:left w:val="none" w:sz="0" w:space="0" w:color="auto"/>
                <w:bottom w:val="none" w:sz="0" w:space="0" w:color="auto"/>
                <w:right w:val="none" w:sz="0" w:space="0" w:color="auto"/>
              </w:divBdr>
              <w:divsChild>
                <w:div w:id="1916208823">
                  <w:marLeft w:val="0"/>
                  <w:marRight w:val="0"/>
                  <w:marTop w:val="0"/>
                  <w:marBottom w:val="0"/>
                  <w:divBdr>
                    <w:top w:val="none" w:sz="0" w:space="0" w:color="auto"/>
                    <w:left w:val="none" w:sz="0" w:space="0" w:color="auto"/>
                    <w:bottom w:val="none" w:sz="0" w:space="0" w:color="auto"/>
                    <w:right w:val="none" w:sz="0" w:space="0" w:color="auto"/>
                  </w:divBdr>
                  <w:divsChild>
                    <w:div w:id="5130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16835">
      <w:bodyDiv w:val="1"/>
      <w:marLeft w:val="0"/>
      <w:marRight w:val="0"/>
      <w:marTop w:val="0"/>
      <w:marBottom w:val="0"/>
      <w:divBdr>
        <w:top w:val="none" w:sz="0" w:space="0" w:color="auto"/>
        <w:left w:val="none" w:sz="0" w:space="0" w:color="auto"/>
        <w:bottom w:val="none" w:sz="0" w:space="0" w:color="auto"/>
        <w:right w:val="none" w:sz="0" w:space="0" w:color="auto"/>
      </w:divBdr>
      <w:divsChild>
        <w:div w:id="797576193">
          <w:marLeft w:val="0"/>
          <w:marRight w:val="0"/>
          <w:marTop w:val="0"/>
          <w:marBottom w:val="0"/>
          <w:divBdr>
            <w:top w:val="none" w:sz="0" w:space="0" w:color="auto"/>
            <w:left w:val="none" w:sz="0" w:space="0" w:color="auto"/>
            <w:bottom w:val="none" w:sz="0" w:space="0" w:color="auto"/>
            <w:right w:val="none" w:sz="0" w:space="0" w:color="auto"/>
          </w:divBdr>
          <w:divsChild>
            <w:div w:id="256445292">
              <w:marLeft w:val="0"/>
              <w:marRight w:val="0"/>
              <w:marTop w:val="0"/>
              <w:marBottom w:val="0"/>
              <w:divBdr>
                <w:top w:val="none" w:sz="0" w:space="0" w:color="auto"/>
                <w:left w:val="none" w:sz="0" w:space="0" w:color="auto"/>
                <w:bottom w:val="none" w:sz="0" w:space="0" w:color="auto"/>
                <w:right w:val="none" w:sz="0" w:space="0" w:color="auto"/>
              </w:divBdr>
              <w:divsChild>
                <w:div w:id="500001880">
                  <w:marLeft w:val="0"/>
                  <w:marRight w:val="0"/>
                  <w:marTop w:val="0"/>
                  <w:marBottom w:val="0"/>
                  <w:divBdr>
                    <w:top w:val="none" w:sz="0" w:space="0" w:color="auto"/>
                    <w:left w:val="none" w:sz="0" w:space="0" w:color="auto"/>
                    <w:bottom w:val="none" w:sz="0" w:space="0" w:color="auto"/>
                    <w:right w:val="none" w:sz="0" w:space="0" w:color="auto"/>
                  </w:divBdr>
                  <w:divsChild>
                    <w:div w:id="2037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Weight </a:t>
            </a:r>
          </a:p>
        </c:rich>
      </c:tx>
      <c:layout>
        <c:manualLayout>
          <c:xMode val="edge"/>
          <c:yMode val="edge"/>
          <c:x val="0.45508636862491447"/>
          <c:y val="4.9321824907521579E-2"/>
        </c:manualLayout>
      </c:layout>
      <c:overlay val="0"/>
    </c:title>
    <c:autoTitleDeleted val="0"/>
    <c:plotArea>
      <c:layout/>
      <c:pieChart>
        <c:varyColors val="1"/>
        <c:ser>
          <c:idx val="0"/>
          <c:order val="0"/>
          <c:tx>
            <c:strRef>
              <c:f>Sheet1!$B$1</c:f>
              <c:strCache>
                <c:ptCount val="1"/>
                <c:pt idx="0">
                  <c:v>Bobot Tulisan</c:v>
                </c:pt>
              </c:strCache>
            </c:strRef>
          </c:tx>
          <c:dLbls>
            <c:dLbl>
              <c:idx val="0"/>
              <c:layout>
                <c:manualLayout>
                  <c:x val="-3.7120559930008859E-2"/>
                  <c:y val="4.9818052122642099E-2"/>
                </c:manualLayout>
              </c:layout>
              <c:tx>
                <c:rich>
                  <a:bodyPr/>
                  <a:lstStyle/>
                  <a:p>
                    <a:r>
                      <a:rPr lang="en-US"/>
                      <a:t>Introduction</a:t>
                    </a:r>
                  </a:p>
                  <a:p>
                    <a:r>
                      <a:rPr lang="en-US"/>
                      <a:t>20%</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4525575204411482"/>
                      <c:h val="0.19473900534319769"/>
                    </c:manualLayout>
                  </c15:layout>
                  <c15:showDataLabelsRange val="0"/>
                </c:ext>
                <c:ext xmlns:c16="http://schemas.microsoft.com/office/drawing/2014/chart" uri="{C3380CC4-5D6E-409C-BE32-E72D297353CC}">
                  <c16:uniqueId val="{00000000-D140-4E97-BC0B-31FD2D10BD6B}"/>
                </c:ext>
              </c:extLst>
            </c:dLbl>
            <c:dLbl>
              <c:idx val="1"/>
              <c:layout>
                <c:manualLayout>
                  <c:x val="3.0179085572090002E-2"/>
                  <c:y val="0.14823279642449125"/>
                </c:manualLayout>
              </c:layout>
              <c:tx>
                <c:rich>
                  <a:bodyPr/>
                  <a:lstStyle/>
                  <a:p>
                    <a:r>
                      <a:rPr lang="en-US" baseline="0"/>
                      <a:t>Method
</a:t>
                    </a:r>
                    <a:fld id="{3E6FEBC0-805B-40D4-859F-46CCFF7B2D93}"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B14-4D7B-8F1B-8C34267AFFE7}"/>
                </c:ext>
              </c:extLst>
            </c:dLbl>
            <c:dLbl>
              <c:idx val="2"/>
              <c:layout>
                <c:manualLayout>
                  <c:x val="-1.2050732677240217E-2"/>
                  <c:y val="-0.12392205598221308"/>
                </c:manualLayout>
              </c:layout>
              <c:tx>
                <c:rich>
                  <a:bodyPr/>
                  <a:lstStyle/>
                  <a:p>
                    <a:r>
                      <a:rPr lang="en-US" baseline="0"/>
                      <a:t>Result and Discussion
</a:t>
                    </a:r>
                    <a:fld id="{F4FBAE2E-9F99-4CD4-8E42-54E381AD52B9}"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40-4E97-BC0B-31FD2D10BD6B}"/>
                </c:ext>
              </c:extLst>
            </c:dLbl>
            <c:dLbl>
              <c:idx val="3"/>
              <c:layout>
                <c:manualLayout>
                  <c:x val="-0.11295097855200138"/>
                  <c:y val="3.4914303900311014E-2"/>
                </c:manualLayout>
              </c:layout>
              <c:tx>
                <c:rich>
                  <a:bodyPr/>
                  <a:lstStyle/>
                  <a:p>
                    <a:r>
                      <a:rPr lang="en-US" baseline="0"/>
                      <a:t>Conclusions 
</a:t>
                    </a:r>
                    <a:fld id="{696D5D0C-2231-43F1-A066-45BDCFE3594C}"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140-4E97-BC0B-31FD2D10BD6B}"/>
                </c:ext>
              </c:extLst>
            </c:dLbl>
            <c:spPr>
              <a:noFill/>
              <a:ln>
                <a:noFill/>
              </a:ln>
              <a:effectLst/>
            </c:spPr>
            <c:txPr>
              <a:bodyPr/>
              <a:lstStyle/>
              <a:p>
                <a:pPr>
                  <a:defRPr sz="1200">
                    <a:latin typeface="Times New Roman" pitchFamily="18" charset="0"/>
                    <a:cs typeface="Times New Roman" pitchFamily="18"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Pendahuluan</c:v>
                </c:pt>
                <c:pt idx="1">
                  <c:v>Metode</c:v>
                </c:pt>
                <c:pt idx="2">
                  <c:v>Hasil dan Pembahasan</c:v>
                </c:pt>
                <c:pt idx="3">
                  <c:v>Kesimpulan</c:v>
                </c:pt>
              </c:strCache>
            </c:strRef>
          </c:cat>
          <c:val>
            <c:numRef>
              <c:f>Sheet1!$B$2:$B$5</c:f>
              <c:numCache>
                <c:formatCode>0%</c:formatCode>
                <c:ptCount val="4"/>
                <c:pt idx="0">
                  <c:v>0.2</c:v>
                </c:pt>
                <c:pt idx="1">
                  <c:v>0.1</c:v>
                </c:pt>
                <c:pt idx="2">
                  <c:v>0.65</c:v>
                </c:pt>
                <c:pt idx="3">
                  <c:v>0.05</c:v>
                </c:pt>
              </c:numCache>
            </c:numRef>
          </c:val>
          <c:extLst>
            <c:ext xmlns:c16="http://schemas.microsoft.com/office/drawing/2014/chart" uri="{C3380CC4-5D6E-409C-BE32-E72D297353CC}">
              <c16:uniqueId val="{00000000-C796-3D42-AE1A-11546567CD3C}"/>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gBqBvOA46m/k/2gVeC9dDUPA==">CgMxLjA4AHIhMVVveVZ6REptSTBwQXN5TWtDZWJBbmU0QUdxbUZjdnVk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M Fadhli</cp:lastModifiedBy>
  <cp:revision>3</cp:revision>
  <dcterms:created xsi:type="dcterms:W3CDTF">2025-09-25T06:29:00Z</dcterms:created>
  <dcterms:modified xsi:type="dcterms:W3CDTF">2025-09-25T06:30:00Z</dcterms:modified>
</cp:coreProperties>
</file>